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PLANIFIC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RI</w:t>
      </w:r>
      <w:r>
        <w:rPr>
          <w:b w:val="1"/>
          <w:bCs w:val="1"/>
          <w:sz w:val="22"/>
          <w:szCs w:val="22"/>
          <w:rtl w:val="0"/>
          <w:lang w:val="en-US"/>
        </w:rPr>
        <w:t xml:space="preserve">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s-ES_tradnl"/>
        </w:rPr>
        <w:t>LIMBA ENGLEZ</w:t>
      </w:r>
      <w:r>
        <w:rPr>
          <w:b w:val="1"/>
          <w:bCs w:val="1"/>
          <w:sz w:val="22"/>
          <w:szCs w:val="22"/>
          <w:rtl w:val="0"/>
        </w:rPr>
        <w:t>Ă</w:t>
      </w:r>
    </w:p>
    <w:p>
      <w:pPr>
        <w:pStyle w:val="Body"/>
        <w:jc w:val="center"/>
        <w:rPr>
          <w:b w:val="1"/>
          <w:bCs w:val="1"/>
          <w:sz w:val="22"/>
          <w:szCs w:val="22"/>
        </w:rPr>
      </w:pP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Clasa a IX-a </w:t>
      </w: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• </w:t>
      </w:r>
      <w:r>
        <w:rPr>
          <w:b w:val="1"/>
          <w:bCs w:val="1"/>
          <w:i w:val="1"/>
          <w:iCs w:val="1"/>
          <w:sz w:val="22"/>
          <w:szCs w:val="22"/>
          <w:rtl w:val="0"/>
        </w:rPr>
        <w:t>Limba modern</w:t>
      </w: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ă </w:t>
      </w: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2 </w:t>
      </w: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• </w:t>
      </w: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Nivel debutant A0 </w:t>
      </w:r>
      <w:r>
        <w:rPr>
          <w:b w:val="1"/>
          <w:bCs w:val="1"/>
          <w:i w:val="1"/>
          <w:iCs w:val="1"/>
          <w:sz w:val="22"/>
          <w:szCs w:val="22"/>
          <w:rtl w:val="0"/>
        </w:rPr>
        <w:t xml:space="preserve">• </w:t>
      </w:r>
      <w:r>
        <w:rPr>
          <w:b w:val="1"/>
          <w:bCs w:val="1"/>
          <w:i w:val="1"/>
          <w:iCs w:val="1"/>
          <w:sz w:val="22"/>
          <w:szCs w:val="22"/>
          <w:rtl w:val="0"/>
          <w:lang w:val="de-DE"/>
        </w:rPr>
        <w:t xml:space="preserve">An </w:t>
      </w:r>
      <w:r>
        <w:rPr>
          <w:b w:val="1"/>
          <w:bCs w:val="1"/>
          <w:i w:val="1"/>
          <w:iCs w:val="1"/>
          <w:sz w:val="22"/>
          <w:szCs w:val="22"/>
          <w:rtl w:val="0"/>
        </w:rPr>
        <w:t>ș</w:t>
      </w:r>
      <w:r>
        <w:rPr>
          <w:b w:val="1"/>
          <w:bCs w:val="1"/>
          <w:i w:val="1"/>
          <w:iCs w:val="1"/>
          <w:sz w:val="22"/>
          <w:szCs w:val="22"/>
          <w:rtl w:val="0"/>
        </w:rPr>
        <w:t>colar 2026</w:t>
      </w:r>
      <w:r>
        <w:rPr>
          <w:b w:val="1"/>
          <w:bCs w:val="1"/>
          <w:i w:val="1"/>
          <w:iCs w:val="1"/>
          <w:sz w:val="22"/>
          <w:szCs w:val="22"/>
          <w:rtl w:val="0"/>
        </w:rPr>
        <w:t>–</w:t>
      </w:r>
      <w:r>
        <w:rPr>
          <w:b w:val="1"/>
          <w:bCs w:val="1"/>
          <w:i w:val="1"/>
          <w:iCs w:val="1"/>
          <w:sz w:val="22"/>
          <w:szCs w:val="22"/>
          <w:rtl w:val="0"/>
        </w:rPr>
        <w:t>2027</w:t>
      </w: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Manual: </w:t>
      </w:r>
      <w:r>
        <w:rPr>
          <w:sz w:val="22"/>
          <w:szCs w:val="22"/>
          <w:rtl w:val="0"/>
        </w:rPr>
        <w:t>Modulele 1</w:t>
      </w:r>
      <w:r>
        <w:rPr>
          <w:sz w:val="22"/>
          <w:szCs w:val="22"/>
          <w:rtl w:val="0"/>
        </w:rPr>
        <w:t>–</w:t>
      </w:r>
      <w:r>
        <w:rPr>
          <w:sz w:val="22"/>
          <w:szCs w:val="22"/>
          <w:rtl w:val="0"/>
        </w:rPr>
        <w:t xml:space="preserve">5. Documentul include variantele </w:t>
      </w:r>
      <w:r>
        <w:rPr>
          <w:sz w:val="22"/>
          <w:szCs w:val="22"/>
          <w:rtl w:val="0"/>
          <w:lang w:val="en-US"/>
        </w:rPr>
        <w:t xml:space="preserve">: </w:t>
      </w:r>
      <w:r>
        <w:rPr>
          <w:sz w:val="22"/>
          <w:szCs w:val="22"/>
          <w:rtl w:val="0"/>
          <w:lang w:val="pt-PT"/>
        </w:rPr>
        <w:t xml:space="preserve">TC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1 h/s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pt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m</w:t>
      </w:r>
      <w:r>
        <w:rPr>
          <w:sz w:val="22"/>
          <w:szCs w:val="22"/>
          <w:rtl w:val="0"/>
        </w:rPr>
        <w:t>â</w:t>
      </w:r>
      <w:r>
        <w:rPr>
          <w:sz w:val="22"/>
          <w:szCs w:val="22"/>
          <w:rtl w:val="0"/>
        </w:rPr>
        <w:t>n</w:t>
      </w:r>
      <w:r>
        <w:rPr>
          <w:sz w:val="22"/>
          <w:szCs w:val="22"/>
          <w:rtl w:val="0"/>
        </w:rPr>
        <w:t>ă</w:t>
      </w: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                                                                                          </w:t>
      </w:r>
      <w:r>
        <w:rPr>
          <w:sz w:val="22"/>
          <w:szCs w:val="22"/>
          <w:rtl w:val="0"/>
        </w:rPr>
        <w:t xml:space="preserve">TC + CS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2 h/s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pt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m</w:t>
      </w:r>
      <w:r>
        <w:rPr>
          <w:sz w:val="22"/>
          <w:szCs w:val="22"/>
          <w:rtl w:val="0"/>
        </w:rPr>
        <w:t>â</w:t>
      </w:r>
      <w:r>
        <w:rPr>
          <w:sz w:val="22"/>
          <w:szCs w:val="22"/>
          <w:rtl w:val="0"/>
        </w:rPr>
        <w:t>n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.</w:t>
      </w: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 xml:space="preserve">1. Date curriculare </w:t>
      </w:r>
      <w:r>
        <w:rPr>
          <w:b w:val="1"/>
          <w:bCs w:val="1"/>
          <w:sz w:val="22"/>
          <w:szCs w:val="22"/>
          <w:rtl w:val="0"/>
        </w:rPr>
        <w:t>ș</w:t>
      </w:r>
      <w:r>
        <w:rPr>
          <w:b w:val="1"/>
          <w:bCs w:val="1"/>
          <w:sz w:val="22"/>
          <w:szCs w:val="22"/>
          <w:rtl w:val="0"/>
        </w:rPr>
        <w:t>i repere de proiectare</w:t>
      </w:r>
    </w:p>
    <w:p>
      <w:pPr>
        <w:pStyle w:val="List Bullet"/>
        <w:numPr>
          <w:ilvl w:val="0"/>
          <w:numId w:val="2"/>
        </w:numPr>
        <w:spacing w:after="0"/>
        <w:rPr>
          <w:b w:val="1"/>
          <w:bCs w:val="1"/>
          <w:sz w:val="22"/>
          <w:szCs w:val="22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>Competen</w:t>
      </w:r>
      <w:r>
        <w:rPr>
          <w:b w:val="1"/>
          <w:bCs w:val="1"/>
          <w:sz w:val="22"/>
          <w:szCs w:val="22"/>
          <w:rtl w:val="0"/>
          <w:lang w:val="en-US"/>
        </w:rPr>
        <w:t>ț</w:t>
      </w:r>
      <w:r>
        <w:rPr>
          <w:b w:val="1"/>
          <w:bCs w:val="1"/>
          <w:sz w:val="22"/>
          <w:szCs w:val="22"/>
          <w:rtl w:val="0"/>
          <w:lang w:val="en-US"/>
        </w:rPr>
        <w:t>e generale: 1. Receptarea de mesaje orale simple; 2. Exprimarea oral</w:t>
      </w:r>
      <w:r>
        <w:rPr>
          <w:b w:val="1"/>
          <w:bCs w:val="1"/>
          <w:sz w:val="22"/>
          <w:szCs w:val="22"/>
          <w:rtl w:val="0"/>
          <w:lang w:val="en-US"/>
        </w:rPr>
        <w:t>ă î</w:t>
      </w:r>
      <w:r>
        <w:rPr>
          <w:b w:val="1"/>
          <w:bCs w:val="1"/>
          <w:sz w:val="22"/>
          <w:szCs w:val="22"/>
          <w:rtl w:val="0"/>
          <w:lang w:val="en-US"/>
        </w:rPr>
        <w:t>n situa</w:t>
      </w:r>
      <w:r>
        <w:rPr>
          <w:b w:val="1"/>
          <w:bCs w:val="1"/>
          <w:sz w:val="22"/>
          <w:szCs w:val="22"/>
          <w:rtl w:val="0"/>
          <w:lang w:val="en-US"/>
        </w:rPr>
        <w:t>ț</w:t>
      </w:r>
      <w:r>
        <w:rPr>
          <w:b w:val="1"/>
          <w:bCs w:val="1"/>
          <w:sz w:val="22"/>
          <w:szCs w:val="22"/>
          <w:rtl w:val="0"/>
          <w:lang w:val="en-US"/>
        </w:rPr>
        <w:t>ii de comunicare uzual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 xml:space="preserve">; 3. Receptarea de mesaje scrise simple; 4. Redactarea de mesaje simple </w:t>
      </w:r>
      <w:r>
        <w:rPr>
          <w:b w:val="1"/>
          <w:bCs w:val="1"/>
          <w:sz w:val="22"/>
          <w:szCs w:val="22"/>
          <w:rtl w:val="0"/>
          <w:lang w:val="en-US"/>
        </w:rPr>
        <w:t>î</w:t>
      </w:r>
      <w:r>
        <w:rPr>
          <w:b w:val="1"/>
          <w:bCs w:val="1"/>
          <w:sz w:val="22"/>
          <w:szCs w:val="22"/>
          <w:rtl w:val="0"/>
          <w:lang w:val="en-US"/>
        </w:rPr>
        <w:t>n situa</w:t>
      </w:r>
      <w:r>
        <w:rPr>
          <w:b w:val="1"/>
          <w:bCs w:val="1"/>
          <w:sz w:val="22"/>
          <w:szCs w:val="22"/>
          <w:rtl w:val="0"/>
          <w:lang w:val="en-US"/>
        </w:rPr>
        <w:t>ț</w:t>
      </w:r>
      <w:r>
        <w:rPr>
          <w:b w:val="1"/>
          <w:bCs w:val="1"/>
          <w:sz w:val="22"/>
          <w:szCs w:val="22"/>
          <w:rtl w:val="0"/>
          <w:lang w:val="en-US"/>
        </w:rPr>
        <w:t>ii de comunicare uzual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>Competen</w:t>
      </w:r>
      <w:r>
        <w:rPr>
          <w:b w:val="1"/>
          <w:bCs w:val="1"/>
          <w:sz w:val="22"/>
          <w:szCs w:val="22"/>
          <w:rtl w:val="0"/>
          <w:lang w:val="en-US"/>
        </w:rPr>
        <w:t>ț</w:t>
      </w:r>
      <w:r>
        <w:rPr>
          <w:b w:val="1"/>
          <w:bCs w:val="1"/>
          <w:sz w:val="22"/>
          <w:szCs w:val="22"/>
          <w:rtl w:val="0"/>
          <w:lang w:val="en-US"/>
        </w:rPr>
        <w:t>e specifice utilizate:</w:t>
      </w:r>
      <w:r>
        <w:rPr>
          <w:sz w:val="22"/>
          <w:szCs w:val="22"/>
          <w:rtl w:val="0"/>
          <w:lang w:val="en-US"/>
        </w:rPr>
        <w:t xml:space="preserve"> 1.1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>1.3; 2.1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>2.4; 3.1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>3.4; 4.1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 xml:space="preserve">4.3, conform programei </w:t>
      </w:r>
      <w:r>
        <w:rPr>
          <w:sz w:val="22"/>
          <w:szCs w:val="22"/>
          <w:rtl w:val="0"/>
          <w:lang w:val="en-US"/>
        </w:rPr>
        <w:t xml:space="preserve"> din manual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Proiectarea porne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 xml:space="preserve">te de la progresia A0: identificare </w:t>
      </w:r>
      <w:r>
        <w:rPr>
          <w:sz w:val="22"/>
          <w:szCs w:val="22"/>
          <w:rtl w:val="0"/>
          <w:lang w:val="en-US"/>
        </w:rPr>
        <w:t xml:space="preserve">→ </w:t>
      </w:r>
      <w:r>
        <w:rPr>
          <w:sz w:val="22"/>
          <w:szCs w:val="22"/>
          <w:rtl w:val="0"/>
          <w:lang w:val="en-US"/>
        </w:rPr>
        <w:t>reproducere ghidat</w:t>
      </w:r>
      <w:r>
        <w:rPr>
          <w:sz w:val="22"/>
          <w:szCs w:val="22"/>
          <w:rtl w:val="0"/>
          <w:lang w:val="en-US"/>
        </w:rPr>
        <w:t xml:space="preserve">ă → </w:t>
      </w:r>
      <w:r>
        <w:rPr>
          <w:sz w:val="22"/>
          <w:szCs w:val="22"/>
          <w:rtl w:val="0"/>
          <w:lang w:val="en-US"/>
        </w:rPr>
        <w:t>interac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 xml:space="preserve">iune cu sprijin </w:t>
      </w:r>
      <w:r>
        <w:rPr>
          <w:sz w:val="22"/>
          <w:szCs w:val="22"/>
          <w:rtl w:val="0"/>
          <w:lang w:val="en-US"/>
        </w:rPr>
        <w:t xml:space="preserve">→ </w:t>
      </w:r>
      <w:r>
        <w:rPr>
          <w:sz w:val="22"/>
          <w:szCs w:val="22"/>
          <w:rtl w:val="0"/>
          <w:lang w:val="en-US"/>
        </w:rPr>
        <w:t>producere de enun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>uri scurte.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>Î</w:t>
      </w:r>
      <w:r>
        <w:rPr>
          <w:b w:val="1"/>
          <w:bCs w:val="1"/>
          <w:sz w:val="22"/>
          <w:szCs w:val="22"/>
          <w:rtl w:val="0"/>
          <w:lang w:val="en-US"/>
        </w:rPr>
        <w:t>n varianta TC de 1 h/s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pt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m</w:t>
      </w:r>
      <w:r>
        <w:rPr>
          <w:b w:val="1"/>
          <w:bCs w:val="1"/>
          <w:sz w:val="22"/>
          <w:szCs w:val="22"/>
          <w:rtl w:val="0"/>
          <w:lang w:val="en-US"/>
        </w:rPr>
        <w:t>â</w:t>
      </w:r>
      <w:r>
        <w:rPr>
          <w:b w:val="1"/>
          <w:bCs w:val="1"/>
          <w:sz w:val="22"/>
          <w:szCs w:val="22"/>
          <w:rtl w:val="0"/>
          <w:lang w:val="en-US"/>
        </w:rPr>
        <w:t>n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,</w:t>
      </w:r>
      <w:r>
        <w:rPr>
          <w:sz w:val="22"/>
          <w:szCs w:val="22"/>
          <w:rtl w:val="0"/>
          <w:lang w:val="en-US"/>
        </w:rPr>
        <w:t xml:space="preserve"> lec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>iile din manual sunt comasate selectiv; se p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streaz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 xml:space="preserve">nucleul lexical, gramatical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func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 xml:space="preserve">ional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se prioritizeaz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comunicarea.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>Î</w:t>
      </w:r>
      <w:r>
        <w:rPr>
          <w:b w:val="1"/>
          <w:bCs w:val="1"/>
          <w:sz w:val="22"/>
          <w:szCs w:val="22"/>
          <w:rtl w:val="0"/>
          <w:lang w:val="en-US"/>
        </w:rPr>
        <w:t>n varianta TC + CS de 2 h/s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pt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m</w:t>
      </w:r>
      <w:r>
        <w:rPr>
          <w:b w:val="1"/>
          <w:bCs w:val="1"/>
          <w:sz w:val="22"/>
          <w:szCs w:val="22"/>
          <w:rtl w:val="0"/>
          <w:lang w:val="en-US"/>
        </w:rPr>
        <w:t>â</w:t>
      </w:r>
      <w:r>
        <w:rPr>
          <w:b w:val="1"/>
          <w:bCs w:val="1"/>
          <w:sz w:val="22"/>
          <w:szCs w:val="22"/>
          <w:rtl w:val="0"/>
          <w:lang w:val="en-US"/>
        </w:rPr>
        <w:t>n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 xml:space="preserve">, </w:t>
      </w:r>
      <w:r>
        <w:rPr>
          <w:sz w:val="22"/>
          <w:szCs w:val="22"/>
          <w:rtl w:val="0"/>
          <w:lang w:val="en-US"/>
        </w:rPr>
        <w:t>ora CS este folosit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predominant pentru consolidare, comunicare, listening/speaking, reading/writing func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 xml:space="preserve">ional, proiecte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activit</w:t>
      </w:r>
      <w:r>
        <w:rPr>
          <w:sz w:val="22"/>
          <w:szCs w:val="22"/>
          <w:rtl w:val="0"/>
          <w:lang w:val="en-US"/>
        </w:rPr>
        <w:t>ăț</w:t>
      </w:r>
      <w:r>
        <w:rPr>
          <w:sz w:val="22"/>
          <w:szCs w:val="22"/>
          <w:rtl w:val="0"/>
          <w:lang w:val="en-US"/>
        </w:rPr>
        <w:t>i culturale/CLIL.</w:t>
      </w:r>
    </w:p>
    <w:p>
      <w:pPr>
        <w:pStyle w:val="List Bullet"/>
        <w:numPr>
          <w:ilvl w:val="0"/>
          <w:numId w:val="2"/>
        </w:numPr>
        <w:spacing w:after="0"/>
        <w:rPr>
          <w:b w:val="1"/>
          <w:bCs w:val="1"/>
          <w:sz w:val="22"/>
          <w:szCs w:val="22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Anul </w:t>
      </w:r>
      <w:r>
        <w:rPr>
          <w:b w:val="1"/>
          <w:bCs w:val="1"/>
          <w:sz w:val="22"/>
          <w:szCs w:val="22"/>
          <w:rtl w:val="0"/>
          <w:lang w:val="en-US"/>
        </w:rPr>
        <w:t>ș</w:t>
      </w:r>
      <w:r>
        <w:rPr>
          <w:b w:val="1"/>
          <w:bCs w:val="1"/>
          <w:sz w:val="22"/>
          <w:szCs w:val="22"/>
          <w:rtl w:val="0"/>
          <w:lang w:val="en-US"/>
        </w:rPr>
        <w:t>colar 2026</w:t>
      </w:r>
      <w:r>
        <w:rPr>
          <w:b w:val="1"/>
          <w:bCs w:val="1"/>
          <w:sz w:val="22"/>
          <w:szCs w:val="22"/>
          <w:rtl w:val="0"/>
          <w:lang w:val="en-US"/>
        </w:rPr>
        <w:t>–</w:t>
      </w:r>
      <w:r>
        <w:rPr>
          <w:b w:val="1"/>
          <w:bCs w:val="1"/>
          <w:sz w:val="22"/>
          <w:szCs w:val="22"/>
          <w:rtl w:val="0"/>
          <w:lang w:val="en-US"/>
        </w:rPr>
        <w:t>2027 are 36 de s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pt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m</w:t>
      </w:r>
      <w:r>
        <w:rPr>
          <w:b w:val="1"/>
          <w:bCs w:val="1"/>
          <w:sz w:val="22"/>
          <w:szCs w:val="22"/>
          <w:rtl w:val="0"/>
          <w:lang w:val="en-US"/>
        </w:rPr>
        <w:t>â</w:t>
      </w:r>
      <w:r>
        <w:rPr>
          <w:b w:val="1"/>
          <w:bCs w:val="1"/>
          <w:sz w:val="22"/>
          <w:szCs w:val="22"/>
          <w:rtl w:val="0"/>
          <w:lang w:val="en-US"/>
        </w:rPr>
        <w:t>ni de cursuri. Structura include intervale de vacan</w:t>
      </w:r>
      <w:r>
        <w:rPr>
          <w:b w:val="1"/>
          <w:bCs w:val="1"/>
          <w:sz w:val="22"/>
          <w:szCs w:val="22"/>
          <w:rtl w:val="0"/>
          <w:lang w:val="en-US"/>
        </w:rPr>
        <w:t>ță ș</w:t>
      </w:r>
      <w:r>
        <w:rPr>
          <w:b w:val="1"/>
          <w:bCs w:val="1"/>
          <w:sz w:val="22"/>
          <w:szCs w:val="22"/>
          <w:rtl w:val="0"/>
          <w:lang w:val="en-US"/>
        </w:rPr>
        <w:t>i o s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pt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m</w:t>
      </w:r>
      <w:r>
        <w:rPr>
          <w:b w:val="1"/>
          <w:bCs w:val="1"/>
          <w:sz w:val="22"/>
          <w:szCs w:val="22"/>
          <w:rtl w:val="0"/>
          <w:lang w:val="en-US"/>
        </w:rPr>
        <w:t>â</w:t>
      </w:r>
      <w:r>
        <w:rPr>
          <w:b w:val="1"/>
          <w:bCs w:val="1"/>
          <w:sz w:val="22"/>
          <w:szCs w:val="22"/>
          <w:rtl w:val="0"/>
          <w:lang w:val="en-US"/>
        </w:rPr>
        <w:t>n</w:t>
      </w:r>
      <w:r>
        <w:rPr>
          <w:b w:val="1"/>
          <w:bCs w:val="1"/>
          <w:sz w:val="22"/>
          <w:szCs w:val="22"/>
          <w:rtl w:val="0"/>
          <w:lang w:val="en-US"/>
        </w:rPr>
        <w:t xml:space="preserve">ă </w:t>
      </w:r>
      <w:r>
        <w:rPr>
          <w:b w:val="1"/>
          <w:bCs w:val="1"/>
          <w:sz w:val="22"/>
          <w:szCs w:val="22"/>
          <w:rtl w:val="0"/>
          <w:lang w:val="en-US"/>
        </w:rPr>
        <w:t>de vacan</w:t>
      </w:r>
      <w:r>
        <w:rPr>
          <w:b w:val="1"/>
          <w:bCs w:val="1"/>
          <w:sz w:val="22"/>
          <w:szCs w:val="22"/>
          <w:rtl w:val="0"/>
          <w:lang w:val="en-US"/>
        </w:rPr>
        <w:t xml:space="preserve">ță </w:t>
      </w:r>
      <w:r>
        <w:rPr>
          <w:b w:val="1"/>
          <w:bCs w:val="1"/>
          <w:sz w:val="22"/>
          <w:szCs w:val="22"/>
          <w:rtl w:val="0"/>
          <w:lang w:val="en-US"/>
        </w:rPr>
        <w:t>stabilit</w:t>
      </w:r>
      <w:r>
        <w:rPr>
          <w:b w:val="1"/>
          <w:bCs w:val="1"/>
          <w:sz w:val="22"/>
          <w:szCs w:val="22"/>
          <w:rtl w:val="0"/>
          <w:lang w:val="en-US"/>
        </w:rPr>
        <w:t xml:space="preserve">ă </w:t>
      </w:r>
      <w:r>
        <w:rPr>
          <w:b w:val="1"/>
          <w:bCs w:val="1"/>
          <w:sz w:val="22"/>
          <w:szCs w:val="22"/>
          <w:rtl w:val="0"/>
          <w:lang w:val="en-US"/>
        </w:rPr>
        <w:t>la nivel jude</w:t>
      </w:r>
      <w:r>
        <w:rPr>
          <w:b w:val="1"/>
          <w:bCs w:val="1"/>
          <w:sz w:val="22"/>
          <w:szCs w:val="22"/>
          <w:rtl w:val="0"/>
          <w:lang w:val="en-US"/>
        </w:rPr>
        <w:t>ț</w:t>
      </w:r>
      <w:r>
        <w:rPr>
          <w:b w:val="1"/>
          <w:bCs w:val="1"/>
          <w:sz w:val="22"/>
          <w:szCs w:val="22"/>
          <w:rtl w:val="0"/>
          <w:lang w:val="en-US"/>
        </w:rPr>
        <w:t>ean; de aceea, numerotarea de mai jos este f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cut</w:t>
      </w:r>
      <w:r>
        <w:rPr>
          <w:b w:val="1"/>
          <w:bCs w:val="1"/>
          <w:sz w:val="22"/>
          <w:szCs w:val="22"/>
          <w:rtl w:val="0"/>
          <w:lang w:val="en-US"/>
        </w:rPr>
        <w:t xml:space="preserve">ă </w:t>
      </w:r>
      <w:r>
        <w:rPr>
          <w:b w:val="1"/>
          <w:bCs w:val="1"/>
          <w:sz w:val="22"/>
          <w:szCs w:val="22"/>
          <w:rtl w:val="0"/>
          <w:lang w:val="en-US"/>
        </w:rPr>
        <w:t>pe s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pt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m</w:t>
      </w:r>
      <w:r>
        <w:rPr>
          <w:b w:val="1"/>
          <w:bCs w:val="1"/>
          <w:sz w:val="22"/>
          <w:szCs w:val="22"/>
          <w:rtl w:val="0"/>
          <w:lang w:val="en-US"/>
        </w:rPr>
        <w:t>â</w:t>
      </w:r>
      <w:r>
        <w:rPr>
          <w:b w:val="1"/>
          <w:bCs w:val="1"/>
          <w:sz w:val="22"/>
          <w:szCs w:val="22"/>
          <w:rtl w:val="0"/>
          <w:lang w:val="en-US"/>
        </w:rPr>
        <w:t xml:space="preserve">ni didactice </w:t>
      </w:r>
      <w:r>
        <w:rPr>
          <w:b w:val="1"/>
          <w:bCs w:val="1"/>
          <w:sz w:val="22"/>
          <w:szCs w:val="22"/>
          <w:rtl w:val="0"/>
          <w:lang w:val="en-US"/>
        </w:rPr>
        <w:t>ș</w:t>
      </w:r>
      <w:r>
        <w:rPr>
          <w:b w:val="1"/>
          <w:bCs w:val="1"/>
          <w:sz w:val="22"/>
          <w:szCs w:val="22"/>
          <w:rtl w:val="0"/>
          <w:lang w:val="en-US"/>
        </w:rPr>
        <w:t>i poate fi transpus</w:t>
      </w:r>
      <w:r>
        <w:rPr>
          <w:b w:val="1"/>
          <w:bCs w:val="1"/>
          <w:sz w:val="22"/>
          <w:szCs w:val="22"/>
          <w:rtl w:val="0"/>
          <w:lang w:val="en-US"/>
        </w:rPr>
        <w:t xml:space="preserve">ă </w:t>
      </w:r>
      <w:r>
        <w:rPr>
          <w:b w:val="1"/>
          <w:bCs w:val="1"/>
          <w:sz w:val="22"/>
          <w:szCs w:val="22"/>
          <w:rtl w:val="0"/>
          <w:lang w:val="en-US"/>
        </w:rPr>
        <w:t xml:space="preserve">ulterior </w:t>
      </w:r>
      <w:r>
        <w:rPr>
          <w:b w:val="1"/>
          <w:bCs w:val="1"/>
          <w:sz w:val="22"/>
          <w:szCs w:val="22"/>
          <w:rtl w:val="0"/>
          <w:lang w:val="en-US"/>
        </w:rPr>
        <w:t>î</w:t>
      </w:r>
      <w:r>
        <w:rPr>
          <w:b w:val="1"/>
          <w:bCs w:val="1"/>
          <w:sz w:val="22"/>
          <w:szCs w:val="22"/>
          <w:rtl w:val="0"/>
          <w:lang w:val="en-US"/>
        </w:rPr>
        <w:t>n datele exacte ale unit</w:t>
      </w:r>
      <w:r>
        <w:rPr>
          <w:b w:val="1"/>
          <w:bCs w:val="1"/>
          <w:sz w:val="22"/>
          <w:szCs w:val="22"/>
          <w:rtl w:val="0"/>
          <w:lang w:val="en-US"/>
        </w:rPr>
        <w:t>ăț</w:t>
      </w:r>
      <w:r>
        <w:rPr>
          <w:b w:val="1"/>
          <w:bCs w:val="1"/>
          <w:sz w:val="22"/>
          <w:szCs w:val="22"/>
          <w:rtl w:val="0"/>
          <w:lang w:val="en-US"/>
        </w:rPr>
        <w:t xml:space="preserve">ii </w:t>
      </w:r>
      <w:r>
        <w:rPr>
          <w:b w:val="1"/>
          <w:bCs w:val="1"/>
          <w:sz w:val="22"/>
          <w:szCs w:val="22"/>
          <w:rtl w:val="0"/>
          <w:lang w:val="en-US"/>
        </w:rPr>
        <w:t>ș</w:t>
      </w:r>
      <w:r>
        <w:rPr>
          <w:b w:val="1"/>
          <w:bCs w:val="1"/>
          <w:sz w:val="22"/>
          <w:szCs w:val="22"/>
          <w:rtl w:val="0"/>
          <w:lang w:val="en-US"/>
        </w:rPr>
        <w:t xml:space="preserve">colare. </w:t>
      </w: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Not</w:t>
      </w:r>
      <w:r>
        <w:rPr>
          <w:b w:val="1"/>
          <w:bCs w:val="1"/>
          <w:sz w:val="22"/>
          <w:szCs w:val="22"/>
          <w:rtl w:val="0"/>
        </w:rPr>
        <w:t xml:space="preserve">ă </w:t>
      </w:r>
      <w:r>
        <w:rPr>
          <w:b w:val="1"/>
          <w:bCs w:val="1"/>
          <w:sz w:val="22"/>
          <w:szCs w:val="22"/>
          <w:rtl w:val="0"/>
          <w:lang w:val="pt-PT"/>
        </w:rPr>
        <w:t>oficial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 xml:space="preserve">: </w:t>
      </w:r>
      <w:r>
        <w:rPr>
          <w:sz w:val="22"/>
          <w:szCs w:val="22"/>
          <w:rtl w:val="0"/>
        </w:rPr>
        <w:t>Ministerul Educa</w:t>
      </w:r>
      <w:r>
        <w:rPr>
          <w:sz w:val="22"/>
          <w:szCs w:val="22"/>
          <w:rtl w:val="0"/>
        </w:rPr>
        <w:t>ț</w:t>
      </w:r>
      <w:r>
        <w:rPr>
          <w:sz w:val="22"/>
          <w:szCs w:val="22"/>
          <w:rtl w:val="0"/>
        </w:rPr>
        <w:t xml:space="preserve">iei </w:t>
      </w:r>
      <w:r>
        <w:rPr>
          <w:sz w:val="22"/>
          <w:szCs w:val="22"/>
          <w:rtl w:val="0"/>
        </w:rPr>
        <w:t>ș</w:t>
      </w:r>
      <w:r>
        <w:rPr>
          <w:sz w:val="22"/>
          <w:szCs w:val="22"/>
          <w:rtl w:val="0"/>
        </w:rPr>
        <w:t>i Cercet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rii stabile</w:t>
      </w:r>
      <w:r>
        <w:rPr>
          <w:sz w:val="22"/>
          <w:szCs w:val="22"/>
          <w:rtl w:val="0"/>
        </w:rPr>
        <w:t>ș</w:t>
      </w:r>
      <w:r>
        <w:rPr>
          <w:sz w:val="22"/>
          <w:szCs w:val="22"/>
          <w:rtl w:val="0"/>
          <w:lang w:val="pt-PT"/>
        </w:rPr>
        <w:t>te 36 de s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pt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m</w:t>
      </w:r>
      <w:r>
        <w:rPr>
          <w:sz w:val="22"/>
          <w:szCs w:val="22"/>
          <w:rtl w:val="0"/>
        </w:rPr>
        <w:t>â</w:t>
      </w:r>
      <w:r>
        <w:rPr>
          <w:sz w:val="22"/>
          <w:szCs w:val="22"/>
          <w:rtl w:val="0"/>
        </w:rPr>
        <w:t>ni de cursuri, 7 septembrie 2026</w:t>
      </w:r>
      <w:r>
        <w:rPr>
          <w:sz w:val="22"/>
          <w:szCs w:val="22"/>
          <w:rtl w:val="0"/>
        </w:rPr>
        <w:t>–</w:t>
      </w:r>
      <w:r>
        <w:rPr>
          <w:sz w:val="22"/>
          <w:szCs w:val="22"/>
          <w:rtl w:val="0"/>
        </w:rPr>
        <w:t>18 iunie 2027; s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pt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m</w:t>
      </w:r>
      <w:r>
        <w:rPr>
          <w:sz w:val="22"/>
          <w:szCs w:val="22"/>
          <w:rtl w:val="0"/>
        </w:rPr>
        <w:t>â</w:t>
      </w:r>
      <w:r>
        <w:rPr>
          <w:sz w:val="22"/>
          <w:szCs w:val="22"/>
          <w:rtl w:val="0"/>
          <w:lang w:val="es-ES_tradnl"/>
        </w:rPr>
        <w:t>na de vacan</w:t>
      </w:r>
      <w:r>
        <w:rPr>
          <w:sz w:val="22"/>
          <w:szCs w:val="22"/>
          <w:rtl w:val="0"/>
        </w:rPr>
        <w:t xml:space="preserve">ță </w:t>
      </w:r>
      <w:r>
        <w:rPr>
          <w:sz w:val="22"/>
          <w:szCs w:val="22"/>
          <w:rtl w:val="0"/>
          <w:lang w:val="pt-PT"/>
        </w:rPr>
        <w:t>flexibil</w:t>
      </w:r>
      <w:r>
        <w:rPr>
          <w:sz w:val="22"/>
          <w:szCs w:val="22"/>
          <w:rtl w:val="0"/>
        </w:rPr>
        <w:t xml:space="preserve">ă </w:t>
      </w:r>
      <w:r>
        <w:rPr>
          <w:sz w:val="22"/>
          <w:szCs w:val="22"/>
          <w:rtl w:val="0"/>
          <w:lang w:val="es-ES_tradnl"/>
        </w:rPr>
        <w:t>este decis</w:t>
      </w:r>
      <w:r>
        <w:rPr>
          <w:sz w:val="22"/>
          <w:szCs w:val="22"/>
          <w:rtl w:val="0"/>
        </w:rPr>
        <w:t xml:space="preserve">ă </w:t>
      </w:r>
      <w:r>
        <w:rPr>
          <w:sz w:val="22"/>
          <w:szCs w:val="22"/>
          <w:rtl w:val="0"/>
        </w:rPr>
        <w:t>la nivel jude</w:t>
      </w:r>
      <w:r>
        <w:rPr>
          <w:sz w:val="22"/>
          <w:szCs w:val="22"/>
          <w:rtl w:val="0"/>
        </w:rPr>
        <w:t>ț</w:t>
      </w:r>
      <w:r>
        <w:rPr>
          <w:sz w:val="22"/>
          <w:szCs w:val="22"/>
          <w:rtl w:val="0"/>
        </w:rPr>
        <w:t xml:space="preserve">ean. </w:t>
      </w:r>
      <w:r>
        <w:rPr>
          <w:i w:val="1"/>
          <w:iCs w:val="1"/>
          <w:sz w:val="22"/>
          <w:szCs w:val="22"/>
          <w:rtl w:val="0"/>
          <w:lang w:val="fr-FR"/>
        </w:rPr>
        <w:t>Surs</w:t>
      </w:r>
      <w:r>
        <w:rPr>
          <w:i w:val="1"/>
          <w:iCs w:val="1"/>
          <w:sz w:val="22"/>
          <w:szCs w:val="22"/>
          <w:rtl w:val="0"/>
        </w:rPr>
        <w:t>ă</w:t>
      </w:r>
      <w:r>
        <w:rPr>
          <w:i w:val="1"/>
          <w:iCs w:val="1"/>
          <w:sz w:val="22"/>
          <w:szCs w:val="22"/>
          <w:rtl w:val="0"/>
        </w:rPr>
        <w:t xml:space="preserve">: MEC, structura anului </w:t>
      </w:r>
      <w:r>
        <w:rPr>
          <w:i w:val="1"/>
          <w:iCs w:val="1"/>
          <w:sz w:val="22"/>
          <w:szCs w:val="22"/>
          <w:rtl w:val="0"/>
        </w:rPr>
        <w:t>ș</w:t>
      </w:r>
      <w:r>
        <w:rPr>
          <w:i w:val="1"/>
          <w:iCs w:val="1"/>
          <w:sz w:val="22"/>
          <w:szCs w:val="22"/>
          <w:rtl w:val="0"/>
        </w:rPr>
        <w:t>colar 2026</w:t>
      </w:r>
      <w:r>
        <w:rPr>
          <w:i w:val="1"/>
          <w:iCs w:val="1"/>
          <w:sz w:val="22"/>
          <w:szCs w:val="22"/>
          <w:rtl w:val="0"/>
        </w:rPr>
        <w:t>–</w:t>
      </w:r>
      <w:r>
        <w:rPr>
          <w:i w:val="1"/>
          <w:iCs w:val="1"/>
          <w:sz w:val="22"/>
          <w:szCs w:val="22"/>
          <w:rtl w:val="0"/>
        </w:rPr>
        <w:t>2027.</w:t>
      </w: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 Legend</w:t>
      </w:r>
      <w:r>
        <w:rPr>
          <w:b w:val="1"/>
          <w:bCs w:val="1"/>
          <w:sz w:val="22"/>
          <w:szCs w:val="22"/>
          <w:rtl w:val="0"/>
        </w:rPr>
        <w:t xml:space="preserve">ă </w:t>
      </w:r>
      <w:r>
        <w:rPr>
          <w:b w:val="1"/>
          <w:bCs w:val="1"/>
          <w:sz w:val="22"/>
          <w:szCs w:val="22"/>
          <w:rtl w:val="0"/>
        </w:rPr>
        <w:t>pentru competen</w:t>
      </w:r>
      <w:r>
        <w:rPr>
          <w:b w:val="1"/>
          <w:bCs w:val="1"/>
          <w:sz w:val="22"/>
          <w:szCs w:val="22"/>
          <w:rtl w:val="0"/>
        </w:rPr>
        <w:t>ț</w:t>
      </w:r>
      <w:r>
        <w:rPr>
          <w:b w:val="1"/>
          <w:bCs w:val="1"/>
          <w:sz w:val="22"/>
          <w:szCs w:val="22"/>
          <w:rtl w:val="0"/>
        </w:rPr>
        <w:t>ele specifice</w:t>
      </w:r>
    </w:p>
    <w:tbl>
      <w:tblPr>
        <w:tblW w:w="105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13"/>
        <w:gridCol w:w="3513"/>
        <w:gridCol w:w="3512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Cod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Domeniu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Formulare sintetic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1.1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Identificarea semnifica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iei unor schimburi verbale pe teme familiare, clar articulate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1.2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Sesizarea detaliilor principale din mesaje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 anun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uri clare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 simple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1.3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Receptare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Manifestarea interesului pentru diversitatea cultural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2.1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Exprimare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Exprimarea unei opinii despre un subiect familiar/situa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ie cunoscut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2.2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Interac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iune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Participarea la scurte interac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iuni verbale, cu sprijin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2.3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Producere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Realizarea unor expuneri scurte, exersate, pe un subiect familiar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2.4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Interac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iune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Participarea la schimbul verbal f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teama de e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ec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3.1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Identificarea informa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iilor din liste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 texte func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ionale simple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3.2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Extragerea informa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iilor din texte clare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 structurate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3.3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Extragerea informa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iilor din reclame/texte scurte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3.4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Receptare scris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Manifestarea disponibilit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ii pentru informare prin lectur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4.1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Redactare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Completarea formularelor cu informa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ii de identificare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4.2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Redactare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Prezentarea unei activit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n scris, cu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„ș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”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„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dar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”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„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pentru 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ă”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4.3</w:t>
            </w:r>
          </w:p>
        </w:tc>
        <w:tc>
          <w:tcPr>
            <w:tcW w:type="dxa" w:w="3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Redactare</w:t>
            </w:r>
          </w:p>
        </w:tc>
        <w:tc>
          <w:tcPr>
            <w:tcW w:type="dxa" w:w="35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Dep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irea fricii de e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ec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 redactarea/schimbul de mesaje scrise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3. PLANIFICARE CALENDARISTIC</w:t>
      </w:r>
      <w:r>
        <w:rPr>
          <w:b w:val="1"/>
          <w:bCs w:val="1"/>
          <w:sz w:val="22"/>
          <w:szCs w:val="22"/>
          <w:rtl w:val="0"/>
        </w:rPr>
        <w:t xml:space="preserve">Ă </w:t>
      </w:r>
      <w:r>
        <w:rPr>
          <w:b w:val="1"/>
          <w:bCs w:val="1"/>
          <w:sz w:val="22"/>
          <w:szCs w:val="22"/>
          <w:rtl w:val="0"/>
          <w:lang w:val="pt-PT"/>
        </w:rPr>
        <w:t>ANUAL</w:t>
      </w:r>
      <w:r>
        <w:rPr>
          <w:b w:val="1"/>
          <w:bCs w:val="1"/>
          <w:sz w:val="22"/>
          <w:szCs w:val="22"/>
          <w:rtl w:val="0"/>
        </w:rPr>
        <w:t xml:space="preserve">Ă – </w:t>
      </w:r>
      <w:r>
        <w:rPr>
          <w:b w:val="1"/>
          <w:bCs w:val="1"/>
          <w:sz w:val="22"/>
          <w:szCs w:val="22"/>
          <w:rtl w:val="0"/>
          <w:lang w:val="pt-PT"/>
        </w:rPr>
        <w:t>TC, 1 or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/s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pt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>â</w:t>
      </w:r>
      <w:r>
        <w:rPr>
          <w:b w:val="1"/>
          <w:bCs w:val="1"/>
          <w:sz w:val="22"/>
          <w:szCs w:val="22"/>
          <w:rtl w:val="0"/>
        </w:rPr>
        <w:t>n</w:t>
      </w:r>
      <w:r>
        <w:rPr>
          <w:b w:val="1"/>
          <w:bCs w:val="1"/>
          <w:sz w:val="22"/>
          <w:szCs w:val="22"/>
          <w:rtl w:val="0"/>
        </w:rPr>
        <w:t>ă</w:t>
      </w:r>
    </w:p>
    <w:tbl>
      <w:tblPr>
        <w:tblW w:w="1054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Nr.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Unitatea / con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inuturi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Pag.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pt.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Ore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Evaluare / activit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</w:t>
            </w:r>
          </w:p>
        </w:tc>
      </w:tr>
      <w:tr>
        <w:tblPrEx>
          <w:shd w:val="clear" w:color="auto" w:fill="ced7e7"/>
        </w:tblPrEx>
        <w:trPr>
          <w:trHeight w:val="154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1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Me &amp; the others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30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S7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1.1, 1.2, 1.3, 2.2, 2.3, 2.4, 3.1, 3.2, 3.3, 4.1, 4.2, 4.3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diagnostic; exerci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 xml:space="preserve">ii orale/scrise; Culture Corner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The Union Jack; Revision &amp; Evaluation 1</w:t>
            </w:r>
          </w:p>
        </w:tc>
      </w:tr>
      <w:tr>
        <w:tblPrEx>
          <w:shd w:val="clear" w:color="auto" w:fill="ced7e7"/>
        </w:tblPrEx>
        <w:trPr>
          <w:trHeight w:val="198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2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My world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31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50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S8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S14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1.1, 1.2, 1.3, 2.1, 2.2, 2.3, 3.1, 3.2, 3.4, 4.1, 4.2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dialogues; family tree; classroom/school tasks; CLIL Geography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The UK; Revision &amp; Evaluation 2</w:t>
            </w:r>
          </w:p>
        </w:tc>
      </w:tr>
      <w:tr>
        <w:tblPrEx>
          <w:shd w:val="clear" w:color="auto" w:fill="ced7e7"/>
        </w:tblPrEx>
        <w:trPr>
          <w:trHeight w:val="176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3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My everyday life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51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70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S15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S21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1.1, 1.2, 2.1, 2.2, 2.3, 2.4, 3.1, 3.2, 3.3, 4.2, 4.3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daily routine; time; hobbies; health; Culture Corner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At school with me</w:t>
            </w:r>
            <w:r>
              <w:rPr>
                <w:sz w:val="20"/>
                <w:szCs w:val="20"/>
                <w:rtl w:val="0"/>
                <w:lang w:val="en-US"/>
              </w:rPr>
              <w:t xml:space="preserve">… </w:t>
            </w:r>
            <w:r>
              <w:rPr>
                <w:sz w:val="20"/>
                <w:szCs w:val="20"/>
                <w:rtl w:val="0"/>
                <w:lang w:val="en-US"/>
              </w:rPr>
              <w:t>in the UK; Revision &amp; Evaluation 3</w:t>
            </w:r>
          </w:p>
        </w:tc>
      </w:tr>
      <w:tr>
        <w:tblPrEx>
          <w:shd w:val="clear" w:color="auto" w:fill="ced7e7"/>
        </w:tblPrEx>
        <w:trPr>
          <w:trHeight w:val="220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4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Shop &amp; snack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71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90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S22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S28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7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1.1, 1.2, 1.3, 2.1, 2.2, 2.3, 2.4, 3.1, 3.2, 3.3, 4.2, 4.3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shopping/food dialogues; recipe; healthy habits; CLIL Science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Why Do Foods Taste Different?; Revision &amp; Evaluation 4</w:t>
            </w:r>
          </w:p>
        </w:tc>
      </w:tr>
      <w:tr>
        <w:tblPrEx>
          <w:shd w:val="clear" w:color="auto" w:fill="ced7e7"/>
        </w:tblPrEx>
        <w:trPr>
          <w:trHeight w:val="264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5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5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Me and nature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91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110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S29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S36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8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1.1, 1.2, 1.3, 2.1, 2.2, 2.3, 2.4, 3.1, 3.2, 3.4, 4.1, 4.2, 4.3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weather/holiday tasks; postcards; nature; celebrations; Culture Corner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Guy Fawkes Night; Revision &amp; Evaluation 5; final consolidation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4. Repartizarea orientativ</w:t>
      </w:r>
      <w:r>
        <w:rPr>
          <w:b w:val="1"/>
          <w:bCs w:val="1"/>
          <w:sz w:val="22"/>
          <w:szCs w:val="22"/>
          <w:rtl w:val="0"/>
        </w:rPr>
        <w:t xml:space="preserve">ă </w:t>
      </w:r>
      <w:r>
        <w:rPr>
          <w:b w:val="1"/>
          <w:bCs w:val="1"/>
          <w:sz w:val="22"/>
          <w:szCs w:val="22"/>
          <w:rtl w:val="0"/>
        </w:rPr>
        <w:t>a celor 36 de s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pt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>â</w:t>
      </w:r>
      <w:r>
        <w:rPr>
          <w:b w:val="1"/>
          <w:bCs w:val="1"/>
          <w:sz w:val="22"/>
          <w:szCs w:val="22"/>
          <w:rtl w:val="0"/>
          <w:lang w:val="it-IT"/>
        </w:rPr>
        <w:t xml:space="preserve">ni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pt-PT"/>
        </w:rPr>
        <w:t>TC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S1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 xml:space="preserve">S7: Modulul 1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Me &amp; the others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S8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 xml:space="preserve">S14: Modulul 2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My world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S15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 xml:space="preserve">S21: Modulul 3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My everyday life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S22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 xml:space="preserve">S28: Modulul 4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Shop &amp; snack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S29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 xml:space="preserve">S36: Modulul 5 </w:t>
      </w:r>
      <w:r>
        <w:rPr>
          <w:sz w:val="22"/>
          <w:szCs w:val="22"/>
          <w:rtl w:val="0"/>
          <w:lang w:val="en-US"/>
        </w:rPr>
        <w:t xml:space="preserve">– </w:t>
      </w:r>
      <w:r>
        <w:rPr>
          <w:sz w:val="22"/>
          <w:szCs w:val="22"/>
          <w:rtl w:val="0"/>
          <w:lang w:val="en-US"/>
        </w:rPr>
        <w:t>Me and nature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S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pt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â</w:t>
      </w:r>
      <w:r>
        <w:rPr>
          <w:sz w:val="22"/>
          <w:szCs w:val="22"/>
          <w:rtl w:val="0"/>
          <w:lang w:val="en-US"/>
        </w:rPr>
        <w:t xml:space="preserve">nile </w:t>
      </w:r>
      <w:r>
        <w:rPr>
          <w:sz w:val="22"/>
          <w:szCs w:val="22"/>
          <w:rtl w:val="0"/>
          <w:lang w:val="en-US"/>
        </w:rPr>
        <w:t>î</w:t>
      </w:r>
      <w:r>
        <w:rPr>
          <w:sz w:val="22"/>
          <w:szCs w:val="22"/>
          <w:rtl w:val="0"/>
          <w:lang w:val="en-US"/>
        </w:rPr>
        <w:t xml:space="preserve">n care unitatea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colar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desf</w:t>
      </w:r>
      <w:r>
        <w:rPr>
          <w:sz w:val="22"/>
          <w:szCs w:val="22"/>
          <w:rtl w:val="0"/>
          <w:lang w:val="en-US"/>
        </w:rPr>
        <w:t>ăș</w:t>
      </w:r>
      <w:r>
        <w:rPr>
          <w:sz w:val="22"/>
          <w:szCs w:val="22"/>
          <w:rtl w:val="0"/>
          <w:lang w:val="en-US"/>
        </w:rPr>
        <w:t>oar</w:t>
      </w:r>
      <w:r>
        <w:rPr>
          <w:sz w:val="22"/>
          <w:szCs w:val="22"/>
          <w:rtl w:val="0"/>
          <w:lang w:val="en-US"/>
        </w:rPr>
        <w:t>ă „Ș</w:t>
      </w:r>
      <w:r>
        <w:rPr>
          <w:sz w:val="22"/>
          <w:szCs w:val="22"/>
          <w:rtl w:val="0"/>
          <w:lang w:val="en-US"/>
        </w:rPr>
        <w:t>coala altfel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en-US"/>
        </w:rPr>
        <w:t>/</w:t>
      </w:r>
      <w:r>
        <w:rPr>
          <w:sz w:val="22"/>
          <w:szCs w:val="22"/>
          <w:rtl w:val="0"/>
          <w:lang w:val="en-US"/>
        </w:rPr>
        <w:t>„</w:t>
      </w:r>
      <w:r>
        <w:rPr>
          <w:sz w:val="22"/>
          <w:szCs w:val="22"/>
          <w:rtl w:val="0"/>
          <w:lang w:val="en-US"/>
        </w:rPr>
        <w:t>S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pt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â</w:t>
      </w:r>
      <w:r>
        <w:rPr>
          <w:sz w:val="22"/>
          <w:szCs w:val="22"/>
          <w:rtl w:val="0"/>
          <w:lang w:val="en-US"/>
        </w:rPr>
        <w:t>na verde</w:t>
      </w:r>
      <w:r>
        <w:rPr>
          <w:sz w:val="22"/>
          <w:szCs w:val="22"/>
          <w:rtl w:val="0"/>
          <w:lang w:val="en-US"/>
        </w:rPr>
        <w:t xml:space="preserve">” </w:t>
      </w:r>
      <w:r>
        <w:rPr>
          <w:sz w:val="22"/>
          <w:szCs w:val="22"/>
          <w:rtl w:val="0"/>
          <w:lang w:val="en-US"/>
        </w:rPr>
        <w:t>se adapteaz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prin mutarea activit</w:t>
      </w:r>
      <w:r>
        <w:rPr>
          <w:sz w:val="22"/>
          <w:szCs w:val="22"/>
          <w:rtl w:val="0"/>
          <w:lang w:val="en-US"/>
        </w:rPr>
        <w:t>ăț</w:t>
      </w:r>
      <w:r>
        <w:rPr>
          <w:sz w:val="22"/>
          <w:szCs w:val="22"/>
          <w:rtl w:val="0"/>
          <w:lang w:val="en-US"/>
        </w:rPr>
        <w:t>ilor de consolidare/evaluare, f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r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pierderea succesiunii tematice.</w:t>
      </w: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5. PLANIFICARE PE UNIT</w:t>
      </w:r>
      <w:r>
        <w:rPr>
          <w:b w:val="1"/>
          <w:bCs w:val="1"/>
          <w:sz w:val="22"/>
          <w:szCs w:val="22"/>
          <w:rtl w:val="0"/>
        </w:rPr>
        <w:t>ĂȚ</w:t>
      </w:r>
      <w:r>
        <w:rPr>
          <w:b w:val="1"/>
          <w:bCs w:val="1"/>
          <w:sz w:val="22"/>
          <w:szCs w:val="22"/>
          <w:rtl w:val="0"/>
          <w:lang w:val="es-ES_tradnl"/>
        </w:rPr>
        <w:t xml:space="preserve">I DE </w:t>
      </w:r>
      <w:r>
        <w:rPr>
          <w:b w:val="1"/>
          <w:bCs w:val="1"/>
          <w:sz w:val="22"/>
          <w:szCs w:val="22"/>
          <w:rtl w:val="0"/>
        </w:rPr>
        <w:t>Î</w:t>
      </w:r>
      <w:r>
        <w:rPr>
          <w:b w:val="1"/>
          <w:bCs w:val="1"/>
          <w:sz w:val="22"/>
          <w:szCs w:val="22"/>
          <w:rtl w:val="0"/>
          <w:lang w:val="nl-NL"/>
        </w:rPr>
        <w:t>NV</w:t>
      </w:r>
      <w:r>
        <w:rPr>
          <w:b w:val="1"/>
          <w:bCs w:val="1"/>
          <w:sz w:val="22"/>
          <w:szCs w:val="22"/>
          <w:rtl w:val="0"/>
        </w:rPr>
        <w:t>ĂȚ</w:t>
      </w:r>
      <w:r>
        <w:rPr>
          <w:b w:val="1"/>
          <w:bCs w:val="1"/>
          <w:sz w:val="22"/>
          <w:szCs w:val="22"/>
          <w:rtl w:val="0"/>
        </w:rPr>
        <w:t xml:space="preserve">ARE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pt-PT"/>
        </w:rPr>
        <w:t>TC, 1 or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/s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pt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>â</w:t>
      </w:r>
      <w:r>
        <w:rPr>
          <w:b w:val="1"/>
          <w:bCs w:val="1"/>
          <w:sz w:val="22"/>
          <w:szCs w:val="22"/>
          <w:rtl w:val="0"/>
        </w:rPr>
        <w:t>n</w:t>
      </w:r>
      <w:r>
        <w:rPr>
          <w:b w:val="1"/>
          <w:bCs w:val="1"/>
          <w:sz w:val="22"/>
          <w:szCs w:val="22"/>
          <w:rtl w:val="0"/>
        </w:rPr>
        <w:t>ă</w:t>
      </w: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1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Me &amp; the others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>7</w:t>
      </w:r>
      <w:r>
        <w:rPr>
          <w:b w:val="1"/>
          <w:bCs w:val="1"/>
          <w:sz w:val="22"/>
          <w:szCs w:val="22"/>
          <w:rtl w:val="0"/>
          <w:lang w:val="it-IT"/>
        </w:rPr>
        <w:t xml:space="preserve"> ore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4"/>
        <w:gridCol w:w="2636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inuturi / TC</w:t>
            </w:r>
          </w:p>
        </w:tc>
        <w:tc>
          <w:tcPr>
            <w:tcW w:type="dxa" w:w="2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2863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1.1, 1.2, 1.3, 2.2, 2.3, 2.4, 3.1, 3.2, 4.1, 4.2, 4.3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TC: vocabular 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i structuri de baz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 xml:space="preserve">, to be, pronume, articles, plurals, wh- questions. CS: self-introduction, greetings, asking names/numbers, presenting friends, jobs/famous people, describing appearance, social media profile; Culture Corner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The Union Jack; Revision &amp; Evaluation 1.</w:t>
            </w:r>
          </w:p>
        </w:tc>
        <w:tc>
          <w:tcPr>
            <w:tcW w:type="dxa" w:w="26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peer feedback.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rPr>
          <w:sz w:val="22"/>
          <w:szCs w:val="22"/>
        </w:rPr>
      </w:pPr>
    </w:p>
    <w:p>
      <w:pPr>
        <w:pStyle w:val="Body"/>
        <w:widowControl w:val="0"/>
        <w:spacing w:line="240" w:lineRule="auto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2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My world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>7</w:t>
      </w:r>
      <w:r>
        <w:rPr>
          <w:b w:val="1"/>
          <w:bCs w:val="1"/>
          <w:sz w:val="22"/>
          <w:szCs w:val="22"/>
          <w:rtl w:val="0"/>
          <w:lang w:val="it-IT"/>
        </w:rPr>
        <w:t xml:space="preserve"> ore</w:t>
      </w:r>
    </w:p>
    <w:tbl>
      <w:tblPr>
        <w:tblW w:w="962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06"/>
        <w:gridCol w:w="2407"/>
        <w:gridCol w:w="2407"/>
        <w:gridCol w:w="2407"/>
      </w:tblGrid>
      <w:tr>
        <w:tblPrEx>
          <w:shd w:val="clear" w:color="auto" w:fill="ced7e7"/>
        </w:tblPrEx>
        <w:trPr>
          <w:trHeight w:val="192" w:hRule="atLeast"/>
        </w:trPr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inuturi / TC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2423" w:hRule="atLeast"/>
        </w:trPr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1.1, 1.2, 1.3, 2.1, 2.2, 2.3, 3.1, 3.2, 3.4, 4.2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TC: family, home, city, school; comparatives, possessives, have got, there is/are, prepositions, can. CS: family tree, describing a friend/pet/house, city map, school tour, school email; CLIL Geography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The UK; Revision &amp; Evaluation 2.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3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My everyday life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>7</w:t>
      </w:r>
      <w:r>
        <w:rPr>
          <w:b w:val="1"/>
          <w:bCs w:val="1"/>
          <w:sz w:val="22"/>
          <w:szCs w:val="22"/>
          <w:rtl w:val="0"/>
          <w:lang w:val="it-IT"/>
        </w:rPr>
        <w:t xml:space="preserve"> ore</w:t>
      </w:r>
    </w:p>
    <w:tbl>
      <w:tblPr>
        <w:tblW w:w="962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06"/>
        <w:gridCol w:w="2407"/>
        <w:gridCol w:w="2407"/>
        <w:gridCol w:w="2407"/>
      </w:tblGrid>
      <w:tr>
        <w:tblPrEx>
          <w:shd w:val="clear" w:color="auto" w:fill="ced7e7"/>
        </w:tblPrEx>
        <w:trPr>
          <w:trHeight w:val="214" w:hRule="atLeast"/>
        </w:trPr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inuturi / TC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2643" w:hRule="atLeast"/>
        </w:trPr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1.1, 1.2, 2.1, 2.2, 2.3, 2.4, 3.1, 3.2, 3.3, 4.2, 4.3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TC: daily routine, time, habits, hobbies, clothes, health, work routine; Present Simple and frequency. CS: interviews, timetable, Monday routine, hobby/sport presentation, lifestyle comparison, doctor/dentist role-play; Culture Corner; Revision &amp; Evaluation 3.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4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Shop &amp; snack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>7</w:t>
      </w:r>
      <w:r>
        <w:rPr>
          <w:b w:val="1"/>
          <w:bCs w:val="1"/>
          <w:sz w:val="22"/>
          <w:szCs w:val="22"/>
          <w:rtl w:val="0"/>
          <w:lang w:val="it-IT"/>
        </w:rPr>
        <w:t xml:space="preserve"> ore</w:t>
      </w:r>
    </w:p>
    <w:tbl>
      <w:tblPr>
        <w:tblW w:w="962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06"/>
        <w:gridCol w:w="2407"/>
        <w:gridCol w:w="2407"/>
        <w:gridCol w:w="2407"/>
      </w:tblGrid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inuturi / TC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3303" w:hRule="atLeast"/>
        </w:trPr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1.1, 1.2, 1.3, 2.1, 2.2, 2.3, 2.4, 3.1, 3.2, 3.3, 4.2, 4.3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TC: food, shops, containers, quantities, healthy habits; articles, demonstratives, quantifiers, imperative, prepositions, can permission. CS: clothes-shop dialogue, shopping list, food dialogue, fruit salad, Romanian street food, healthy habits, recipe, dishes from Romania/world; CLIL Science; Revision &amp; Evaluation 4.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5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Me and nature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8 </w:t>
      </w:r>
      <w:r>
        <w:rPr>
          <w:b w:val="1"/>
          <w:bCs w:val="1"/>
          <w:sz w:val="22"/>
          <w:szCs w:val="22"/>
          <w:rtl w:val="0"/>
        </w:rPr>
        <w:t>ore</w:t>
      </w:r>
    </w:p>
    <w:tbl>
      <w:tblPr>
        <w:tblW w:w="962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06"/>
        <w:gridCol w:w="2407"/>
        <w:gridCol w:w="2407"/>
        <w:gridCol w:w="2407"/>
      </w:tblGrid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inuturi / TC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3523" w:hRule="atLeast"/>
        </w:trPr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1.1, 1.2, 1.3, 2.1, 2.2, 2.3, 2.4, 3.1, 3.2, 3.4, 4.2, 4.3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TC: holiday activities, nature, weather, clothes, animals, celebrations; Present Continuous and contrast with Present Simple. CS: picture description, geographical feature in Romania, weather dialogue, postcards, outdoor activity presentation, email, Halloween and Romanian celebrations; Culture Corner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Guy Fawkes Night; Revision &amp; Evaluation 5.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Body"/>
        <w:jc w:val="center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PLANIFICARE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</w:rPr>
        <w:t>TC + CS</w:t>
      </w:r>
    </w:p>
    <w:p>
      <w:pPr>
        <w:pStyle w:val="Body"/>
        <w:jc w:val="center"/>
        <w:rPr>
          <w:sz w:val="22"/>
          <w:szCs w:val="22"/>
        </w:rPr>
      </w:pPr>
      <w:r>
        <w:rPr>
          <w:i w:val="1"/>
          <w:iCs w:val="1"/>
          <w:sz w:val="22"/>
          <w:szCs w:val="22"/>
          <w:rtl w:val="0"/>
          <w:lang w:val="it-IT"/>
        </w:rPr>
        <w:t>2 ore/s</w:t>
      </w:r>
      <w:r>
        <w:rPr>
          <w:i w:val="1"/>
          <w:iCs w:val="1"/>
          <w:sz w:val="22"/>
          <w:szCs w:val="22"/>
          <w:rtl w:val="0"/>
        </w:rPr>
        <w:t>ă</w:t>
      </w:r>
      <w:r>
        <w:rPr>
          <w:i w:val="1"/>
          <w:iCs w:val="1"/>
          <w:sz w:val="22"/>
          <w:szCs w:val="22"/>
          <w:rtl w:val="0"/>
        </w:rPr>
        <w:t>pt</w:t>
      </w:r>
      <w:r>
        <w:rPr>
          <w:i w:val="1"/>
          <w:iCs w:val="1"/>
          <w:sz w:val="22"/>
          <w:szCs w:val="22"/>
          <w:rtl w:val="0"/>
        </w:rPr>
        <w:t>ă</w:t>
      </w:r>
      <w:r>
        <w:rPr>
          <w:i w:val="1"/>
          <w:iCs w:val="1"/>
          <w:sz w:val="22"/>
          <w:szCs w:val="22"/>
          <w:rtl w:val="0"/>
        </w:rPr>
        <w:t>m</w:t>
      </w:r>
      <w:r>
        <w:rPr>
          <w:i w:val="1"/>
          <w:iCs w:val="1"/>
          <w:sz w:val="22"/>
          <w:szCs w:val="22"/>
          <w:rtl w:val="0"/>
        </w:rPr>
        <w:t>â</w:t>
      </w:r>
      <w:r>
        <w:rPr>
          <w:i w:val="1"/>
          <w:iCs w:val="1"/>
          <w:sz w:val="22"/>
          <w:szCs w:val="22"/>
          <w:rtl w:val="0"/>
        </w:rPr>
        <w:t>n</w:t>
      </w:r>
      <w:r>
        <w:rPr>
          <w:i w:val="1"/>
          <w:iCs w:val="1"/>
          <w:sz w:val="22"/>
          <w:szCs w:val="22"/>
          <w:rtl w:val="0"/>
        </w:rPr>
        <w:t xml:space="preserve">ă • </w:t>
      </w:r>
      <w:r>
        <w:rPr>
          <w:i w:val="1"/>
          <w:iCs w:val="1"/>
          <w:sz w:val="22"/>
          <w:szCs w:val="22"/>
          <w:rtl w:val="0"/>
        </w:rPr>
        <w:t xml:space="preserve">1 h TC + 1 h CS </w:t>
      </w:r>
      <w:r>
        <w:rPr>
          <w:i w:val="1"/>
          <w:iCs w:val="1"/>
          <w:sz w:val="22"/>
          <w:szCs w:val="22"/>
          <w:rtl w:val="0"/>
        </w:rPr>
        <w:t xml:space="preserve">• </w:t>
      </w:r>
      <w:r>
        <w:rPr>
          <w:i w:val="1"/>
          <w:iCs w:val="1"/>
          <w:sz w:val="22"/>
          <w:szCs w:val="22"/>
          <w:rtl w:val="0"/>
          <w:lang w:val="it-IT"/>
        </w:rPr>
        <w:t>Filiera teoretic</w:t>
      </w:r>
      <w:r>
        <w:rPr>
          <w:i w:val="1"/>
          <w:iCs w:val="1"/>
          <w:sz w:val="22"/>
          <w:szCs w:val="22"/>
          <w:rtl w:val="0"/>
        </w:rPr>
        <w:t>ă</w:t>
      </w:r>
      <w:r>
        <w:rPr>
          <w:i w:val="1"/>
          <w:iCs w:val="1"/>
          <w:sz w:val="22"/>
          <w:szCs w:val="22"/>
          <w:rtl w:val="0"/>
          <w:lang w:val="pt-PT"/>
        </w:rPr>
        <w:t xml:space="preserve">, profil umanist </w:t>
      </w:r>
      <w:r>
        <w:rPr>
          <w:i w:val="1"/>
          <w:iCs w:val="1"/>
          <w:sz w:val="22"/>
          <w:szCs w:val="22"/>
          <w:rtl w:val="0"/>
        </w:rPr>
        <w:t>– Ș</w:t>
      </w:r>
      <w:r>
        <w:rPr>
          <w:i w:val="1"/>
          <w:iCs w:val="1"/>
          <w:sz w:val="22"/>
          <w:szCs w:val="22"/>
          <w:rtl w:val="0"/>
        </w:rPr>
        <w:t>tiin</w:t>
      </w:r>
      <w:r>
        <w:rPr>
          <w:i w:val="1"/>
          <w:iCs w:val="1"/>
          <w:sz w:val="22"/>
          <w:szCs w:val="22"/>
          <w:rtl w:val="0"/>
        </w:rPr>
        <w:t>ț</w:t>
      </w:r>
      <w:r>
        <w:rPr>
          <w:i w:val="1"/>
          <w:iCs w:val="1"/>
          <w:sz w:val="22"/>
          <w:szCs w:val="22"/>
          <w:rtl w:val="0"/>
          <w:lang w:val="fr-FR"/>
        </w:rPr>
        <w:t xml:space="preserve">e sociale </w:t>
      </w:r>
      <w:r>
        <w:rPr>
          <w:i w:val="1"/>
          <w:iCs w:val="1"/>
          <w:sz w:val="22"/>
          <w:szCs w:val="22"/>
          <w:rtl w:val="0"/>
        </w:rPr>
        <w:t>ș</w:t>
      </w:r>
      <w:r>
        <w:rPr>
          <w:i w:val="1"/>
          <w:iCs w:val="1"/>
          <w:sz w:val="22"/>
          <w:szCs w:val="22"/>
          <w:rtl w:val="0"/>
          <w:lang w:val="it-IT"/>
        </w:rPr>
        <w:t>i Filologie</w:t>
      </w: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6. Principiul de repartizare pentru 2 ore/s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pt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>â</w:t>
      </w:r>
      <w:r>
        <w:rPr>
          <w:b w:val="1"/>
          <w:bCs w:val="1"/>
          <w:sz w:val="22"/>
          <w:szCs w:val="22"/>
          <w:rtl w:val="0"/>
        </w:rPr>
        <w:t>n</w:t>
      </w:r>
      <w:r>
        <w:rPr>
          <w:b w:val="1"/>
          <w:bCs w:val="1"/>
          <w:sz w:val="22"/>
          <w:szCs w:val="22"/>
          <w:rtl w:val="0"/>
        </w:rPr>
        <w:t>ă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Ora TC urm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re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te nucleul din manual: vocabular, gramatic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 xml:space="preserve">, receptare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producere ghidat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Ora CS consolideaz</w:t>
      </w:r>
      <w:r>
        <w:rPr>
          <w:sz w:val="22"/>
          <w:szCs w:val="22"/>
          <w:rtl w:val="0"/>
          <w:lang w:val="en-US"/>
        </w:rPr>
        <w:t>ă ș</w:t>
      </w:r>
      <w:r>
        <w:rPr>
          <w:sz w:val="22"/>
          <w:szCs w:val="22"/>
          <w:rtl w:val="0"/>
          <w:lang w:val="en-US"/>
        </w:rPr>
        <w:t>i extinde: speaking/listening, role-play, proiecte, reading/writing func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>ional, pronun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>ie, activit</w:t>
      </w:r>
      <w:r>
        <w:rPr>
          <w:sz w:val="22"/>
          <w:szCs w:val="22"/>
          <w:rtl w:val="0"/>
          <w:lang w:val="en-US"/>
        </w:rPr>
        <w:t>ăț</w:t>
      </w:r>
      <w:r>
        <w:rPr>
          <w:sz w:val="22"/>
          <w:szCs w:val="22"/>
          <w:rtl w:val="0"/>
          <w:lang w:val="en-US"/>
        </w:rPr>
        <w:t xml:space="preserve">i culturale/CLIL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activit</w:t>
      </w:r>
      <w:r>
        <w:rPr>
          <w:sz w:val="22"/>
          <w:szCs w:val="22"/>
          <w:rtl w:val="0"/>
          <w:lang w:val="en-US"/>
        </w:rPr>
        <w:t>ăț</w:t>
      </w:r>
      <w:r>
        <w:rPr>
          <w:sz w:val="22"/>
          <w:szCs w:val="22"/>
          <w:rtl w:val="0"/>
          <w:lang w:val="en-US"/>
        </w:rPr>
        <w:t>i remediale.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Î</w:t>
      </w:r>
      <w:r>
        <w:rPr>
          <w:sz w:val="22"/>
          <w:szCs w:val="22"/>
          <w:rtl w:val="0"/>
          <w:lang w:val="en-US"/>
        </w:rPr>
        <w:t>n total sunt 72 de ore: aproximativ 14 ore pentru Modulele 1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 xml:space="preserve">4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16 ore pentru Modulul 5, pentru a permite consolidarea final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Competen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>ele specifice sunt reluate ciclic, cu accent progresiv pe 2.2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 xml:space="preserve">2.3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4.2</w:t>
      </w:r>
      <w:r>
        <w:rPr>
          <w:sz w:val="22"/>
          <w:szCs w:val="22"/>
          <w:rtl w:val="0"/>
          <w:lang w:val="en-US"/>
        </w:rPr>
        <w:t>–</w:t>
      </w:r>
      <w:r>
        <w:rPr>
          <w:sz w:val="22"/>
          <w:szCs w:val="22"/>
          <w:rtl w:val="0"/>
          <w:lang w:val="en-US"/>
        </w:rPr>
        <w:t>4.3.</w:t>
      </w:r>
    </w:p>
    <w:p>
      <w:pPr>
        <w:pStyle w:val="List Bullet"/>
        <w:spacing w:after="0"/>
        <w:rPr>
          <w:sz w:val="22"/>
          <w:szCs w:val="22"/>
        </w:rPr>
      </w:pPr>
    </w:p>
    <w:p>
      <w:pPr>
        <w:pStyle w:val="List Bullet"/>
        <w:spacing w:after="0"/>
        <w:rPr>
          <w:sz w:val="22"/>
          <w:szCs w:val="22"/>
        </w:rPr>
      </w:pPr>
    </w:p>
    <w:p>
      <w:pPr>
        <w:pStyle w:val="List Bullet"/>
        <w:spacing w:after="0"/>
        <w:rPr>
          <w:sz w:val="22"/>
          <w:szCs w:val="22"/>
        </w:rPr>
      </w:pPr>
    </w:p>
    <w:p>
      <w:pPr>
        <w:pStyle w:val="Body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7. PLANIFICARE CALENDARISTIC</w:t>
      </w:r>
      <w:r>
        <w:rPr>
          <w:b w:val="1"/>
          <w:bCs w:val="1"/>
          <w:sz w:val="22"/>
          <w:szCs w:val="22"/>
          <w:rtl w:val="0"/>
        </w:rPr>
        <w:t xml:space="preserve">Ă </w:t>
      </w:r>
      <w:r>
        <w:rPr>
          <w:b w:val="1"/>
          <w:bCs w:val="1"/>
          <w:sz w:val="22"/>
          <w:szCs w:val="22"/>
          <w:rtl w:val="0"/>
          <w:lang w:val="pt-PT"/>
        </w:rPr>
        <w:t>ANUAL</w:t>
      </w:r>
      <w:r>
        <w:rPr>
          <w:b w:val="1"/>
          <w:bCs w:val="1"/>
          <w:sz w:val="22"/>
          <w:szCs w:val="22"/>
          <w:rtl w:val="0"/>
        </w:rPr>
        <w:t xml:space="preserve">Ă – </w:t>
      </w:r>
      <w:r>
        <w:rPr>
          <w:b w:val="1"/>
          <w:bCs w:val="1"/>
          <w:sz w:val="22"/>
          <w:szCs w:val="22"/>
          <w:rtl w:val="0"/>
        </w:rPr>
        <w:t>TC + CS, 2 ore/s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pt</w:t>
      </w:r>
      <w:r>
        <w:rPr>
          <w:b w:val="1"/>
          <w:bCs w:val="1"/>
          <w:sz w:val="22"/>
          <w:szCs w:val="22"/>
          <w:rtl w:val="0"/>
        </w:rPr>
        <w:t>ă</w:t>
      </w: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>â</w:t>
      </w:r>
      <w:r>
        <w:rPr>
          <w:b w:val="1"/>
          <w:bCs w:val="1"/>
          <w:sz w:val="22"/>
          <w:szCs w:val="22"/>
          <w:rtl w:val="0"/>
        </w:rPr>
        <w:t>n</w:t>
      </w:r>
      <w:r>
        <w:rPr>
          <w:b w:val="1"/>
          <w:bCs w:val="1"/>
          <w:sz w:val="22"/>
          <w:szCs w:val="22"/>
          <w:rtl w:val="0"/>
        </w:rPr>
        <w:t>ă</w:t>
      </w:r>
    </w:p>
    <w:p>
      <w:pPr>
        <w:pStyle w:val="Body"/>
        <w:rPr>
          <w:sz w:val="22"/>
          <w:szCs w:val="22"/>
        </w:rPr>
      </w:pPr>
    </w:p>
    <w:tbl>
      <w:tblPr>
        <w:tblW w:w="1054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Nr.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Unitatea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Pag.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pt.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Ore total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 dominante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 / evaluare</w:t>
            </w:r>
          </w:p>
        </w:tc>
      </w:tr>
      <w:tr>
        <w:tblPrEx>
          <w:shd w:val="clear" w:color="auto" w:fill="ced7e7"/>
        </w:tblPrEx>
        <w:trPr>
          <w:trHeight w:val="242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1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Me &amp; the others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30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S7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TC: input 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i structuri; CS: dialogues, self-introduction, poster/email, profile, pronunciation, Culture Corner; evaluare</w:t>
            </w:r>
          </w:p>
        </w:tc>
      </w:tr>
      <w:tr>
        <w:tblPrEx>
          <w:shd w:val="clear" w:color="auto" w:fill="ced7e7"/>
        </w:tblPrEx>
        <w:trPr>
          <w:trHeight w:val="264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2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My world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31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50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S8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S14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TC: structur</w:t>
            </w:r>
            <w:r>
              <w:rPr>
                <w:sz w:val="20"/>
                <w:szCs w:val="20"/>
                <w:rtl w:val="0"/>
                <w:lang w:val="en-US"/>
              </w:rPr>
              <w:t>ă ș</w:t>
            </w:r>
            <w:r>
              <w:rPr>
                <w:sz w:val="20"/>
                <w:szCs w:val="20"/>
                <w:rtl w:val="0"/>
                <w:lang w:val="en-US"/>
              </w:rPr>
              <w:t>i receptare; CS: family tree, city directions, house description, school presentation, CLIL Geography; evaluare</w:t>
            </w:r>
          </w:p>
        </w:tc>
      </w:tr>
      <w:tr>
        <w:tblPrEx>
          <w:shd w:val="clear" w:color="auto" w:fill="ced7e7"/>
        </w:tblPrEx>
        <w:trPr>
          <w:trHeight w:val="264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3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My everyday life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51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70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S15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S21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TC: grammar/input; CS: routine interview, timetable, hobbies presentation, doctor role-play, email/blog; Culture Corner; evaluare</w:t>
            </w:r>
          </w:p>
        </w:tc>
      </w:tr>
      <w:tr>
        <w:tblPrEx>
          <w:shd w:val="clear" w:color="auto" w:fill="ced7e7"/>
        </w:tblPrEx>
        <w:trPr>
          <w:trHeight w:val="242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4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Shop &amp; snack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71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90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S22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S28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TC: structures and reading; CS: shop role-play, food dialogues, recipe, Romanian street food, healthy habits, CLIL Science; evaluare</w:t>
            </w:r>
          </w:p>
        </w:tc>
      </w:tr>
      <w:tr>
        <w:tblPrEx>
          <w:shd w:val="clear" w:color="auto" w:fill="ced7e7"/>
        </w:tblPrEx>
        <w:trPr>
          <w:trHeight w:val="3523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5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Modulul 5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Me and nature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91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110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S29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S36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16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</w:t>
            </w:r>
            <w:r>
              <w:rPr>
                <w:sz w:val="20"/>
                <w:szCs w:val="20"/>
                <w:rtl w:val="0"/>
                <w:lang w:val="en-US"/>
              </w:rPr>
              <w:t>–</w:t>
            </w:r>
            <w:r>
              <w:rPr>
                <w:sz w:val="20"/>
                <w:szCs w:val="20"/>
                <w:rtl w:val="0"/>
                <w:lang w:val="en-US"/>
              </w:rPr>
              <w:t>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TC: structures and texts; CS: picture description, Romanian geography, weather dialogue, postcards, outdoor activity email, celebrations; Culture Corner; final consolidation/evaluation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8. Planificare pe unit</w:t>
      </w:r>
      <w:r>
        <w:rPr>
          <w:b w:val="1"/>
          <w:bCs w:val="1"/>
          <w:sz w:val="22"/>
          <w:szCs w:val="22"/>
          <w:rtl w:val="0"/>
        </w:rPr>
        <w:t>ăț</w:t>
      </w:r>
      <w:r>
        <w:rPr>
          <w:b w:val="1"/>
          <w:bCs w:val="1"/>
          <w:sz w:val="22"/>
          <w:szCs w:val="22"/>
          <w:rtl w:val="0"/>
        </w:rPr>
        <w:t xml:space="preserve">i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pt-PT"/>
        </w:rPr>
        <w:t>varianta TC + CS</w:t>
      </w: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1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Me &amp; the others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it-IT"/>
        </w:rPr>
        <w:t>14 ore</w:t>
      </w: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08"/>
        <w:gridCol w:w="2108"/>
        <w:gridCol w:w="2108"/>
        <w:gridCol w:w="2108"/>
        <w:gridCol w:w="2108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inuturi / TC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 CS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4"/>
                <w:szCs w:val="14"/>
                <w:shd w:val="nil" w:color="auto" w:fill="auto"/>
                <w:rtl w:val="0"/>
                <w:lang w:val="en-US"/>
              </w:rPr>
              <w:t>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352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1.1, 1.2, 1.3, 2.2, 2.3, 2.4, 3.1, 3.2, 4.1, 4.2, 4.3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TC: vocabular 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i structuri de baz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 xml:space="preserve">, to be, pronume, articles, plurals, wh- questions. CS: self-introduction, greetings, asking names/numbers, presenting friends, jobs/famous people, describing appearance, social media profile; Culture Corner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The Union Jack; Revision &amp; Evaluation 1.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dialogue cards; information gap; poster; email; profile; mini-presentation; listening; pronunciation /s/, /z/, /</w:t>
            </w:r>
            <w:r>
              <w:rPr>
                <w:sz w:val="20"/>
                <w:szCs w:val="20"/>
                <w:rtl w:val="0"/>
                <w:lang w:val="en-US"/>
              </w:rPr>
              <w:t>ɪ</w:t>
            </w:r>
            <w:r>
              <w:rPr>
                <w:sz w:val="20"/>
                <w:szCs w:val="20"/>
                <w:rtl w:val="0"/>
                <w:lang w:val="en-US"/>
              </w:rPr>
              <w:t>z/; peer feedback.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2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My world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it-IT"/>
        </w:rPr>
        <w:t>14 ore</w:t>
      </w: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08"/>
        <w:gridCol w:w="2108"/>
        <w:gridCol w:w="2108"/>
        <w:gridCol w:w="2108"/>
        <w:gridCol w:w="2108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inuturi / TC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 CS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308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1.1, 1.2, 1.3, 2.1, 2.2, 2.3, 3.1, 3.2, 3.4, 4.2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TC: family, home, city, school; comparatives, possessives, have got, there is/are, prepositions, can. CS: family tree, describing a friend/pet/house, city map, school tour, school email; CLIL Geography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The UK; Revision &amp; Evaluation 2.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role-play; map task; family tree; reading for specific information; short email; oral presentation.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3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My everyday life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it-IT"/>
        </w:rPr>
        <w:t>14 ore</w:t>
      </w: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08"/>
        <w:gridCol w:w="2108"/>
        <w:gridCol w:w="2108"/>
        <w:gridCol w:w="2108"/>
        <w:gridCol w:w="2108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inuturi / TC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 CS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330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1.1, 1.2, 2.1, 2.2, 2.3, 2.4, 3.1, 3.2, 3.3, 4.2, 4.3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TC: daily routine, time, habits, hobbies, clothes, health, work routine; Present Simple and frequency. CS: interviews, timetable, Monday routine, hobby/sport presentation, lifestyle comparison, doctor/dentist role-play; Culture Corner; Revision &amp; Evaluation 3.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interview; timetable; blog/email; pronunciation; role-play; reading comprehension; self-assessment.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4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Shop &amp; snack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it-IT"/>
        </w:rPr>
        <w:t>14 ore</w:t>
      </w: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08"/>
        <w:gridCol w:w="2108"/>
        <w:gridCol w:w="2108"/>
        <w:gridCol w:w="2108"/>
        <w:gridCol w:w="2108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inuturi / TC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 CS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418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1.1, 1.2, 1.3, 2.1, 2.2, 2.3, 2.4, 3.1, 3.2, 3.3, 4.2, 4.3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TC: food, shops, containers, quantities, healthy habits; articles, demonstratives, quantifiers, imperative, prepositions, can permission. CS: clothes-shop dialogue, shopping list, food dialogue, fruit salad, Romanian street food, healthy habits, recipe, dishes from Romania/world; CLIL Science; Revision &amp; Evaluation 4.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role-play; shopping list; recipe; information gap; short presentation; reading; project on Romanian food.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Modulul 5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en-US"/>
        </w:rPr>
        <w:t xml:space="preserve">Me and nature </w:t>
      </w:r>
      <w:r>
        <w:rPr>
          <w:b w:val="1"/>
          <w:bCs w:val="1"/>
          <w:sz w:val="22"/>
          <w:szCs w:val="22"/>
          <w:rtl w:val="0"/>
        </w:rPr>
        <w:t xml:space="preserve">– </w:t>
      </w:r>
      <w:r>
        <w:rPr>
          <w:b w:val="1"/>
          <w:bCs w:val="1"/>
          <w:sz w:val="22"/>
          <w:szCs w:val="22"/>
          <w:rtl w:val="0"/>
          <w:lang w:val="it-IT"/>
        </w:rPr>
        <w:t>16 ore</w:t>
      </w: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08"/>
        <w:gridCol w:w="2108"/>
        <w:gridCol w:w="2108"/>
        <w:gridCol w:w="2108"/>
        <w:gridCol w:w="2108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inuturi / TC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Activit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i CS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20"/>
                <w:szCs w:val="20"/>
                <w:rtl w:val="0"/>
                <w:lang w:val="en-US"/>
              </w:rPr>
              <w:t>Resurse</w:t>
            </w:r>
          </w:p>
        </w:tc>
      </w:tr>
      <w:tr>
        <w:tblPrEx>
          <w:shd w:val="clear" w:color="auto" w:fill="ced7e7"/>
        </w:tblPrEx>
        <w:trPr>
          <w:trHeight w:val="4403" w:hRule="atLeast"/>
        </w:trPr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1.1, 1.2, 1.3, 2.1, 2.2, 2.3, 2.4, 3.1, 3.2, 3.4, 4.2, 4.3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 xml:space="preserve">TC: holiday activities, nature, weather, clothes, animals, celebrations; Present Continuous and contrast with Present Simple. CS: picture description, geographical feature in Romania, weather dialogue, postcards, outdoor activity presentation, email, Halloween and Romanian celebrations; Culture Corner </w:t>
            </w:r>
            <w:r>
              <w:rPr>
                <w:sz w:val="20"/>
                <w:szCs w:val="20"/>
                <w:rtl w:val="0"/>
                <w:lang w:val="en-US"/>
              </w:rPr>
              <w:t xml:space="preserve">– </w:t>
            </w:r>
            <w:r>
              <w:rPr>
                <w:sz w:val="20"/>
                <w:szCs w:val="20"/>
                <w:rtl w:val="0"/>
                <w:lang w:val="en-US"/>
              </w:rPr>
              <w:t>Guy Fawkes Night; Revision &amp; Evaluation 5.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picture description; postcard; email; dialogue; presentation; pronunciation /-ing/, /</w:t>
            </w:r>
            <w:r>
              <w:rPr>
                <w:sz w:val="20"/>
                <w:szCs w:val="20"/>
                <w:rtl w:val="0"/>
                <w:lang w:val="en-US"/>
              </w:rPr>
              <w:t>θ</w:t>
            </w:r>
            <w:r>
              <w:rPr>
                <w:sz w:val="20"/>
                <w:szCs w:val="20"/>
                <w:rtl w:val="0"/>
                <w:lang w:val="en-US"/>
              </w:rPr>
              <w:t>/, /</w:t>
            </w:r>
            <w:r>
              <w:rPr>
                <w:sz w:val="20"/>
                <w:szCs w:val="20"/>
                <w:rtl w:val="0"/>
                <w:lang w:val="en-US"/>
              </w:rPr>
              <w:t>ð</w:t>
            </w:r>
            <w:r>
              <w:rPr>
                <w:sz w:val="20"/>
                <w:szCs w:val="20"/>
                <w:rtl w:val="0"/>
                <w:lang w:val="en-US"/>
              </w:rPr>
              <w:t>/, /</w:t>
            </w:r>
            <w:r>
              <w:rPr>
                <w:sz w:val="20"/>
                <w:szCs w:val="20"/>
                <w:rtl w:val="0"/>
                <w:lang w:val="en-US"/>
              </w:rPr>
              <w:t>ŋ</w:t>
            </w:r>
            <w:r>
              <w:rPr>
                <w:sz w:val="20"/>
                <w:szCs w:val="20"/>
                <w:rtl w:val="0"/>
                <w:lang w:val="en-US"/>
              </w:rPr>
              <w:t>/; final project and evaluation.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formativ</w:t>
            </w:r>
            <w:r>
              <w:rPr>
                <w:sz w:val="20"/>
                <w:szCs w:val="20"/>
                <w:rtl w:val="0"/>
                <w:lang w:val="en-US"/>
              </w:rPr>
              <w:t xml:space="preserve">ă </w:t>
            </w:r>
            <w:r>
              <w:rPr>
                <w:sz w:val="20"/>
                <w:szCs w:val="20"/>
                <w:rtl w:val="0"/>
                <w:lang w:val="en-US"/>
              </w:rPr>
              <w:t>+ sumativ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; produse orale/scrise; autoevaluare</w:t>
            </w:r>
          </w:p>
        </w:tc>
        <w:tc>
          <w:tcPr>
            <w:tcW w:type="dxa" w:w="2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20"/>
                <w:szCs w:val="20"/>
                <w:rtl w:val="0"/>
                <w:lang w:val="en-US"/>
              </w:rPr>
              <w:t>manual; audio; fi</w:t>
            </w:r>
            <w:r>
              <w:rPr>
                <w:sz w:val="20"/>
                <w:szCs w:val="20"/>
                <w:rtl w:val="0"/>
                <w:lang w:val="en-US"/>
              </w:rPr>
              <w:t>ș</w:t>
            </w:r>
            <w:r>
              <w:rPr>
                <w:sz w:val="20"/>
                <w:szCs w:val="20"/>
                <w:rtl w:val="0"/>
                <w:lang w:val="en-US"/>
              </w:rPr>
              <w:t>e; imagini; h</w:t>
            </w:r>
            <w:r>
              <w:rPr>
                <w:sz w:val="20"/>
                <w:szCs w:val="20"/>
                <w:rtl w:val="0"/>
                <w:lang w:val="en-US"/>
              </w:rPr>
              <w:t>ă</w:t>
            </w:r>
            <w:r>
              <w:rPr>
                <w:sz w:val="20"/>
                <w:szCs w:val="20"/>
                <w:rtl w:val="0"/>
                <w:lang w:val="en-US"/>
              </w:rPr>
              <w:t>r</w:t>
            </w:r>
            <w:r>
              <w:rPr>
                <w:sz w:val="20"/>
                <w:szCs w:val="20"/>
                <w:rtl w:val="0"/>
                <w:lang w:val="en-US"/>
              </w:rPr>
              <w:t>ț</w:t>
            </w:r>
            <w:r>
              <w:rPr>
                <w:sz w:val="20"/>
                <w:szCs w:val="20"/>
                <w:rtl w:val="0"/>
                <w:lang w:val="en-US"/>
              </w:rPr>
              <w:t>i; materiale culturale/CLIL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9. Propunere de repartizare intern</w:t>
      </w:r>
      <w:r>
        <w:rPr>
          <w:b w:val="1"/>
          <w:bCs w:val="1"/>
          <w:sz w:val="22"/>
          <w:szCs w:val="22"/>
          <w:rtl w:val="0"/>
        </w:rPr>
        <w:t xml:space="preserve">ă </w:t>
      </w:r>
      <w:r>
        <w:rPr>
          <w:b w:val="1"/>
          <w:bCs w:val="1"/>
          <w:sz w:val="22"/>
          <w:szCs w:val="22"/>
          <w:rtl w:val="0"/>
        </w:rPr>
        <w:t>a orelor CS</w:t>
      </w:r>
    </w:p>
    <w:tbl>
      <w:tblPr>
        <w:tblW w:w="1054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Tip activitate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Pondere orientativ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Exemple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Competen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Listening &amp; speaking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30%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dialogues, role-play, presentations, information gap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1.1, 1.2, 2.1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2.4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Vocabulary &amp; pronunciation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15%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lexical sets, categorisation, pronunciation practice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1.1, 2.2, 2.4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Reading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15%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functional texts, short articles, adverts, forms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3.1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3.4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Writing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15%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profiles, emails, posters, postcards, recipes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4.1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4.3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Culture/CLIL/projects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15%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UK, Romania, food, geography, science, celebrations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1.3, 2.3, 3.4, 4.2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 &amp; assessment/remedial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10%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revision, mini-tests, self-assessment, remedial practice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1.1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4.3</w:t>
            </w:r>
          </w:p>
        </w:tc>
      </w:tr>
    </w:tbl>
    <w:p>
      <w:pPr>
        <w:pStyle w:val="Body"/>
        <w:widowControl w:val="0"/>
        <w:spacing w:line="240" w:lineRule="auto"/>
        <w:jc w:val="center"/>
        <w:rPr>
          <w:sz w:val="22"/>
          <w:szCs w:val="22"/>
        </w:rPr>
      </w:pPr>
    </w:p>
    <w:p>
      <w:pPr>
        <w:pStyle w:val="Body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pt-PT"/>
        </w:rPr>
        <w:t>10. Observa</w:t>
      </w:r>
      <w:r>
        <w:rPr>
          <w:b w:val="1"/>
          <w:bCs w:val="1"/>
          <w:sz w:val="22"/>
          <w:szCs w:val="22"/>
          <w:rtl w:val="0"/>
        </w:rPr>
        <w:t>ț</w:t>
      </w:r>
      <w:r>
        <w:rPr>
          <w:b w:val="1"/>
          <w:bCs w:val="1"/>
          <w:sz w:val="22"/>
          <w:szCs w:val="22"/>
          <w:rtl w:val="0"/>
        </w:rPr>
        <w:t>ii pentru completarea documentului oficial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Datele calendaristice exacte se completeaz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dup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stabilirea, la nivelul unit</w:t>
      </w:r>
      <w:r>
        <w:rPr>
          <w:sz w:val="22"/>
          <w:szCs w:val="22"/>
          <w:rtl w:val="0"/>
          <w:lang w:val="en-US"/>
        </w:rPr>
        <w:t>ăț</w:t>
      </w:r>
      <w:r>
        <w:rPr>
          <w:sz w:val="22"/>
          <w:szCs w:val="22"/>
          <w:rtl w:val="0"/>
          <w:lang w:val="en-US"/>
        </w:rPr>
        <w:t xml:space="preserve">ii de </w:t>
      </w:r>
      <w:r>
        <w:rPr>
          <w:sz w:val="22"/>
          <w:szCs w:val="22"/>
          <w:rtl w:val="0"/>
          <w:lang w:val="en-US"/>
        </w:rPr>
        <w:t>î</w:t>
      </w:r>
      <w:r>
        <w:rPr>
          <w:sz w:val="22"/>
          <w:szCs w:val="22"/>
          <w:rtl w:val="0"/>
          <w:lang w:val="en-US"/>
        </w:rPr>
        <w:t>nv</w:t>
      </w:r>
      <w:r>
        <w:rPr>
          <w:sz w:val="22"/>
          <w:szCs w:val="22"/>
          <w:rtl w:val="0"/>
          <w:lang w:val="en-US"/>
        </w:rPr>
        <w:t>ăță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â</w:t>
      </w:r>
      <w:r>
        <w:rPr>
          <w:sz w:val="22"/>
          <w:szCs w:val="22"/>
          <w:rtl w:val="0"/>
          <w:lang w:val="en-US"/>
        </w:rPr>
        <w:t>nt, a s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pt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â</w:t>
      </w:r>
      <w:r>
        <w:rPr>
          <w:sz w:val="22"/>
          <w:szCs w:val="22"/>
          <w:rtl w:val="0"/>
          <w:lang w:val="en-US"/>
        </w:rPr>
        <w:t>nii de vacan</w:t>
      </w:r>
      <w:r>
        <w:rPr>
          <w:sz w:val="22"/>
          <w:szCs w:val="22"/>
          <w:rtl w:val="0"/>
          <w:lang w:val="en-US"/>
        </w:rPr>
        <w:t xml:space="preserve">ță </w:t>
      </w:r>
      <w:r>
        <w:rPr>
          <w:sz w:val="22"/>
          <w:szCs w:val="22"/>
          <w:rtl w:val="0"/>
          <w:lang w:val="en-US"/>
        </w:rPr>
        <w:t>flexibil</w:t>
      </w:r>
      <w:r>
        <w:rPr>
          <w:sz w:val="22"/>
          <w:szCs w:val="22"/>
          <w:rtl w:val="0"/>
          <w:lang w:val="en-US"/>
        </w:rPr>
        <w:t>ă ș</w:t>
      </w:r>
      <w:r>
        <w:rPr>
          <w:sz w:val="22"/>
          <w:szCs w:val="22"/>
          <w:rtl w:val="0"/>
          <w:lang w:val="en-US"/>
        </w:rPr>
        <w:t>i a s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pt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â</w:t>
      </w:r>
      <w:r>
        <w:rPr>
          <w:sz w:val="22"/>
          <w:szCs w:val="22"/>
          <w:rtl w:val="0"/>
          <w:lang w:val="en-US"/>
        </w:rPr>
        <w:t xml:space="preserve">nilor </w:t>
      </w:r>
      <w:r>
        <w:rPr>
          <w:sz w:val="22"/>
          <w:szCs w:val="22"/>
          <w:rtl w:val="0"/>
          <w:lang w:val="en-US"/>
        </w:rPr>
        <w:t>„Ș</w:t>
      </w:r>
      <w:r>
        <w:rPr>
          <w:sz w:val="22"/>
          <w:szCs w:val="22"/>
          <w:rtl w:val="0"/>
          <w:lang w:val="en-US"/>
        </w:rPr>
        <w:t>coala altfel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en-US"/>
        </w:rPr>
        <w:t>/</w:t>
      </w:r>
      <w:r>
        <w:rPr>
          <w:sz w:val="22"/>
          <w:szCs w:val="22"/>
          <w:rtl w:val="0"/>
          <w:lang w:val="en-US"/>
        </w:rPr>
        <w:t>„</w:t>
      </w:r>
      <w:r>
        <w:rPr>
          <w:sz w:val="22"/>
          <w:szCs w:val="22"/>
          <w:rtl w:val="0"/>
          <w:lang w:val="en-US"/>
        </w:rPr>
        <w:t>S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pt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â</w:t>
      </w:r>
      <w:r>
        <w:rPr>
          <w:sz w:val="22"/>
          <w:szCs w:val="22"/>
          <w:rtl w:val="0"/>
          <w:lang w:val="en-US"/>
        </w:rPr>
        <w:t>na verde</w:t>
      </w:r>
      <w:r>
        <w:rPr>
          <w:sz w:val="22"/>
          <w:szCs w:val="22"/>
          <w:rtl w:val="0"/>
          <w:lang w:val="en-US"/>
        </w:rPr>
        <w:t>”</w:t>
      </w:r>
      <w:r>
        <w:rPr>
          <w:sz w:val="22"/>
          <w:szCs w:val="22"/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Pentru TC 1 h/s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pt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m</w:t>
      </w:r>
      <w:r>
        <w:rPr>
          <w:sz w:val="22"/>
          <w:szCs w:val="22"/>
          <w:rtl w:val="0"/>
          <w:lang w:val="en-US"/>
        </w:rPr>
        <w:t>â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, num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rul de ore indicat este num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rul total de ore alocat fiec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rui modul, nu num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rul de lec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>ii din manual; unele lec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>ii sunt comasate.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Pentru TC + CS, activit</w:t>
      </w:r>
      <w:r>
        <w:rPr>
          <w:sz w:val="22"/>
          <w:szCs w:val="22"/>
          <w:rtl w:val="0"/>
          <w:lang w:val="en-US"/>
        </w:rPr>
        <w:t>ăț</w:t>
      </w:r>
      <w:r>
        <w:rPr>
          <w:sz w:val="22"/>
          <w:szCs w:val="22"/>
          <w:rtl w:val="0"/>
          <w:lang w:val="en-US"/>
        </w:rPr>
        <w:t>ile CS nu sunt o repetare integral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 xml:space="preserve">a orei TC, ci extind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consolideaz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competen</w:t>
      </w:r>
      <w:r>
        <w:rPr>
          <w:sz w:val="22"/>
          <w:szCs w:val="22"/>
          <w:rtl w:val="0"/>
          <w:lang w:val="en-US"/>
        </w:rPr>
        <w:t>ț</w:t>
      </w:r>
      <w:r>
        <w:rPr>
          <w:sz w:val="22"/>
          <w:szCs w:val="22"/>
          <w:rtl w:val="0"/>
          <w:lang w:val="en-US"/>
        </w:rPr>
        <w:t xml:space="preserve">ele prin comunicare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aplicare.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Evaluarea poate fi distribuit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formativ pe parcursul fiec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rei unit</w:t>
      </w:r>
      <w:r>
        <w:rPr>
          <w:sz w:val="22"/>
          <w:szCs w:val="22"/>
          <w:rtl w:val="0"/>
          <w:lang w:val="en-US"/>
        </w:rPr>
        <w:t>ăț</w:t>
      </w:r>
      <w:r>
        <w:rPr>
          <w:sz w:val="22"/>
          <w:szCs w:val="22"/>
          <w:rtl w:val="0"/>
          <w:lang w:val="en-US"/>
        </w:rPr>
        <w:t xml:space="preserve">i </w:t>
      </w:r>
      <w:r>
        <w:rPr>
          <w:sz w:val="22"/>
          <w:szCs w:val="22"/>
          <w:rtl w:val="0"/>
          <w:lang w:val="en-US"/>
        </w:rPr>
        <w:t>ș</w:t>
      </w:r>
      <w:r>
        <w:rPr>
          <w:sz w:val="22"/>
          <w:szCs w:val="22"/>
          <w:rtl w:val="0"/>
          <w:lang w:val="en-US"/>
        </w:rPr>
        <w:t>i sumativ la finalul fiec</w:t>
      </w:r>
      <w:r>
        <w:rPr>
          <w:sz w:val="22"/>
          <w:szCs w:val="22"/>
          <w:rtl w:val="0"/>
          <w:lang w:val="en-US"/>
        </w:rPr>
        <w:t>ă</w:t>
      </w:r>
      <w:r>
        <w:rPr>
          <w:sz w:val="22"/>
          <w:szCs w:val="22"/>
          <w:rtl w:val="0"/>
          <w:lang w:val="en-US"/>
        </w:rPr>
        <w:t>rui modul.</w:t>
      </w:r>
    </w:p>
    <w:p>
      <w:pPr>
        <w:pStyle w:val="List Bullet"/>
        <w:numPr>
          <w:ilvl w:val="0"/>
          <w:numId w:val="2"/>
        </w:numPr>
        <w:spacing w:after="0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Planificarea este adaptabil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nivelului real al clasei; la nivel A0 se recomand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revenirea ciclic</w:t>
      </w:r>
      <w:r>
        <w:rPr>
          <w:sz w:val="22"/>
          <w:szCs w:val="22"/>
          <w:rtl w:val="0"/>
          <w:lang w:val="en-US"/>
        </w:rPr>
        <w:t xml:space="preserve">ă </w:t>
      </w:r>
      <w:r>
        <w:rPr>
          <w:sz w:val="22"/>
          <w:szCs w:val="22"/>
          <w:rtl w:val="0"/>
          <w:lang w:val="en-US"/>
        </w:rPr>
        <w:t>asupra structurilor-cheie: to be, have got, there is/are, can, Present Simple, Present Continuous.</w:t>
      </w:r>
    </w:p>
    <w:p>
      <w:pPr>
        <w:pStyle w:val="Body"/>
      </w:pPr>
      <w:r>
        <w:rPr>
          <w:b w:val="1"/>
          <w:bCs w:val="1"/>
          <w:sz w:val="22"/>
          <w:szCs w:val="22"/>
          <w:rtl w:val="0"/>
          <w:lang w:val="it-IT"/>
        </w:rPr>
        <w:t xml:space="preserve">Repere calendaristice: </w:t>
      </w:r>
      <w:r>
        <w:rPr>
          <w:sz w:val="22"/>
          <w:szCs w:val="22"/>
          <w:rtl w:val="0"/>
        </w:rPr>
        <w:t xml:space="preserve">Ordinul nr. 3.194/09.02.2026 privind structura anului </w:t>
      </w:r>
      <w:r>
        <w:rPr>
          <w:sz w:val="22"/>
          <w:szCs w:val="22"/>
          <w:rtl w:val="0"/>
        </w:rPr>
        <w:t>ș</w:t>
      </w:r>
      <w:r>
        <w:rPr>
          <w:sz w:val="22"/>
          <w:szCs w:val="22"/>
          <w:rtl w:val="0"/>
        </w:rPr>
        <w:t>colar 2026</w:t>
      </w:r>
      <w:r>
        <w:rPr>
          <w:sz w:val="22"/>
          <w:szCs w:val="22"/>
          <w:rtl w:val="0"/>
        </w:rPr>
        <w:t>–</w:t>
      </w:r>
      <w:r>
        <w:rPr>
          <w:sz w:val="22"/>
          <w:szCs w:val="22"/>
          <w:rtl w:val="0"/>
        </w:rPr>
        <w:t>2027: 36 s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pt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m</w:t>
      </w:r>
      <w:r>
        <w:rPr>
          <w:sz w:val="22"/>
          <w:szCs w:val="22"/>
          <w:rtl w:val="0"/>
        </w:rPr>
        <w:t>â</w:t>
      </w:r>
      <w:r>
        <w:rPr>
          <w:sz w:val="22"/>
          <w:szCs w:val="22"/>
          <w:rtl w:val="0"/>
        </w:rPr>
        <w:t>ni de cursuri, 7 septembrie 2026</w:t>
      </w:r>
      <w:r>
        <w:rPr>
          <w:sz w:val="22"/>
          <w:szCs w:val="22"/>
          <w:rtl w:val="0"/>
        </w:rPr>
        <w:t>–</w:t>
      </w:r>
      <w:r>
        <w:rPr>
          <w:sz w:val="22"/>
          <w:szCs w:val="22"/>
          <w:rtl w:val="0"/>
        </w:rPr>
        <w:t>18 iunie 2027; s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pt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m</w:t>
      </w:r>
      <w:r>
        <w:rPr>
          <w:sz w:val="22"/>
          <w:szCs w:val="22"/>
          <w:rtl w:val="0"/>
        </w:rPr>
        <w:t>â</w:t>
      </w:r>
      <w:r>
        <w:rPr>
          <w:sz w:val="22"/>
          <w:szCs w:val="22"/>
          <w:rtl w:val="0"/>
          <w:lang w:val="es-ES_tradnl"/>
        </w:rPr>
        <w:t>na de vacan</w:t>
      </w:r>
      <w:r>
        <w:rPr>
          <w:sz w:val="22"/>
          <w:szCs w:val="22"/>
          <w:rtl w:val="0"/>
        </w:rPr>
        <w:t xml:space="preserve">ță </w:t>
      </w:r>
      <w:r>
        <w:rPr>
          <w:sz w:val="22"/>
          <w:szCs w:val="22"/>
          <w:rtl w:val="0"/>
          <w:lang w:val="pt-PT"/>
        </w:rPr>
        <w:t>flexibil</w:t>
      </w:r>
      <w:r>
        <w:rPr>
          <w:sz w:val="22"/>
          <w:szCs w:val="22"/>
          <w:rtl w:val="0"/>
        </w:rPr>
        <w:t xml:space="preserve">ă </w:t>
      </w:r>
      <w:r>
        <w:rPr>
          <w:sz w:val="22"/>
          <w:szCs w:val="22"/>
          <w:rtl w:val="0"/>
          <w:lang w:val="es-ES_tradnl"/>
        </w:rPr>
        <w:t>este decis</w:t>
      </w:r>
      <w:r>
        <w:rPr>
          <w:sz w:val="22"/>
          <w:szCs w:val="22"/>
          <w:rtl w:val="0"/>
        </w:rPr>
        <w:t xml:space="preserve">ă </w:t>
      </w:r>
      <w:r>
        <w:rPr>
          <w:sz w:val="22"/>
          <w:szCs w:val="22"/>
          <w:rtl w:val="0"/>
        </w:rPr>
        <w:t>la nivel jude</w:t>
      </w:r>
      <w:r>
        <w:rPr>
          <w:sz w:val="22"/>
          <w:szCs w:val="22"/>
          <w:rtl w:val="0"/>
        </w:rPr>
        <w:t>ț</w:t>
      </w:r>
      <w:r>
        <w:rPr>
          <w:sz w:val="22"/>
          <w:szCs w:val="22"/>
          <w:rtl w:val="0"/>
        </w:rPr>
        <w:t>ean. Surs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: Ministerul Educa</w:t>
      </w:r>
      <w:r>
        <w:rPr>
          <w:sz w:val="22"/>
          <w:szCs w:val="22"/>
          <w:rtl w:val="0"/>
        </w:rPr>
        <w:t>ț</w:t>
      </w:r>
      <w:r>
        <w:rPr>
          <w:sz w:val="22"/>
          <w:szCs w:val="22"/>
          <w:rtl w:val="0"/>
        </w:rPr>
        <w:t xml:space="preserve">iei </w:t>
      </w:r>
      <w:r>
        <w:rPr>
          <w:sz w:val="22"/>
          <w:szCs w:val="22"/>
          <w:rtl w:val="0"/>
        </w:rPr>
        <w:t>ș</w:t>
      </w:r>
      <w:r>
        <w:rPr>
          <w:sz w:val="22"/>
          <w:szCs w:val="22"/>
          <w:rtl w:val="0"/>
        </w:rPr>
        <w:t>i Cercet</w:t>
      </w:r>
      <w:r>
        <w:rPr>
          <w:sz w:val="22"/>
          <w:szCs w:val="22"/>
          <w:rtl w:val="0"/>
        </w:rPr>
        <w:t>ă</w:t>
      </w:r>
      <w:r>
        <w:rPr>
          <w:sz w:val="22"/>
          <w:szCs w:val="22"/>
          <w:rtl w:val="0"/>
        </w:rPr>
        <w:t>rii.</w:t>
      </w:r>
    </w:p>
    <w:sectPr>
      <w:headerReference w:type="default" r:id="rId4"/>
      <w:footerReference w:type="default" r:id="rId5"/>
      <w:pgSz w:w="12240" w:h="15840" w:orient="portrait"/>
      <w:pgMar w:top="850" w:right="850" w:bottom="850" w:left="85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clear" w:pos="360"/>
        </w:tabs>
        <w:ind w:left="440" w:hanging="44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clear" w:pos="360"/>
        </w:tabs>
        <w:ind w:left="440" w:hanging="44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lear" w:pos="360"/>
        </w:tabs>
        <w:ind w:left="440" w:hanging="44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clear" w:pos="360"/>
        </w:tabs>
        <w:ind w:left="440" w:hanging="44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clear" w:pos="360"/>
        </w:tabs>
        <w:ind w:left="440" w:hanging="44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lear" w:pos="360"/>
        </w:tabs>
        <w:ind w:left="440" w:hanging="44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clear" w:pos="360"/>
        </w:tabs>
        <w:ind w:left="440" w:hanging="44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clear" w:pos="360"/>
        </w:tabs>
        <w:ind w:left="440" w:hanging="44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Bullet">
    <w:name w:val="List Bullet"/>
    <w:next w:val="List 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